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7740" cy="18288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7740" cy="1828800"/>
                          <a:chExt cx="7317740" cy="18288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850" y="287781"/>
                            <a:ext cx="1151890" cy="1014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254" y="1201419"/>
                            <a:ext cx="1054734" cy="303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317740" cy="182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4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4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DIVISION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ENROLLMENT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4"/>
                                </w:rPr>
                                <w:t>AFFAIRS</w:t>
                              </w:r>
                            </w:p>
                            <w:p>
                              <w:pPr>
                                <w:spacing w:before="0"/>
                                <w:ind w:left="364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Wellness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Resource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4"/>
                                </w:rPr>
                                <w:t> Center</w:t>
                              </w:r>
                            </w:p>
                            <w:p>
                              <w:pPr>
                                <w:spacing w:before="227"/>
                                <w:ind w:left="360" w:right="0" w:firstLine="0"/>
                                <w:jc w:val="left"/>
                                <w:rPr>
                                  <w:rFonts w:ascii="Calibri"/>
                                  <w:sz w:val="7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70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7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0"/>
                                </w:rPr>
                                <w:t>INSURANCE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7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70"/>
                                </w:rPr>
                                <w:t>101</w:t>
                              </w:r>
                            </w:p>
                            <w:p>
                              <w:pPr>
                                <w:spacing w:before="6"/>
                                <w:ind w:left="256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Introductory</w:t>
                              </w:r>
                              <w:r>
                                <w:rPr>
                                  <w:color w:val="FFFFFF"/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Guide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2pt;height:144pt;mso-position-horizontal-relative:char;mso-position-vertical-relative:line" id="docshapegroup1" coordorigin="0,0" coordsize="11524,2880">
                <v:shape style="position:absolute;left:0;top:0;width:11520;height:2880" type="#_x0000_t75" id="docshape2" stroked="false">
                  <v:imagedata r:id="rId5" o:title=""/>
                </v:shape>
                <v:shape style="position:absolute;left:9710;top:453;width:1814;height:1598" type="#_x0000_t75" id="docshape3" stroked="false">
                  <v:imagedata r:id="rId6" o:title=""/>
                </v:shape>
                <v:shape style="position:absolute;left:413;top:1892;width:1661;height:478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524;height:2880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224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64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DIVISION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ENROLLMENT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MANAGEMENT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STUDENT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4"/>
                          </w:rPr>
                          <w:t>AFFAIRS</w:t>
                        </w:r>
                      </w:p>
                      <w:p>
                        <w:pPr>
                          <w:spacing w:before="0"/>
                          <w:ind w:left="364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Wellness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Resource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4"/>
                          </w:rPr>
                          <w:t> Center</w:t>
                        </w:r>
                      </w:p>
                      <w:p>
                        <w:pPr>
                          <w:spacing w:before="227"/>
                          <w:ind w:left="360" w:right="0" w:firstLine="0"/>
                          <w:jc w:val="left"/>
                          <w:rPr>
                            <w:rFonts w:ascii="Calibri"/>
                            <w:sz w:val="7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70"/>
                          </w:rPr>
                          <w:t>HEALTH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7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70"/>
                          </w:rPr>
                          <w:t>INSURANCE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7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70"/>
                          </w:rPr>
                          <w:t>101</w:t>
                        </w:r>
                      </w:p>
                      <w:p>
                        <w:pPr>
                          <w:spacing w:before="6"/>
                          <w:ind w:left="256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Introductory</w:t>
                        </w:r>
                        <w:r>
                          <w:rPr>
                            <w:color w:val="FFFFFF"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Guide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Students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209550</wp:posOffset>
                </wp:positionV>
                <wp:extent cx="6959600" cy="133604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959600" cy="1336040"/>
                        </a:xfrm>
                        <a:prstGeom prst="rect">
                          <a:avLst/>
                        </a:prstGeom>
                        <a:solidFill>
                          <a:srgbClr val="33006E"/>
                        </a:solidFill>
                      </wps:spPr>
                      <wps:txbx>
                        <w:txbxContent>
                          <w:p>
                            <w:pPr>
                              <w:spacing w:before="182"/>
                              <w:ind w:left="180" w:right="245" w:firstLine="0"/>
                              <w:jc w:val="both"/>
                              <w:rPr>
                                <w:rFonts w:asci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feel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danger,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dial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9-1-1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immediately.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experiencing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emotional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crisis,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text 9-8-8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24-hour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crisis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support. Actively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enrolled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UW Bothell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may also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Husky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Helpline 24/7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206-616-7777 to receive free, real-time confidential mental health support.</w:t>
                            </w:r>
                          </w:p>
                          <w:p>
                            <w:pPr>
                              <w:spacing w:before="133"/>
                              <w:ind w:left="180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Disclaimer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180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 convenience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for informational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purposes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only;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constitute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endorsement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approval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the Health and Wellness Resource Center, the Counseling Center or the University of Washington Bothell of any products, services, or opinions of external organizations or individuals. Please contact us at </w:t>
                            </w:r>
                            <w:hyperlink r:id="rId8"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hawrc@uw.edu</w:t>
                              </w:r>
                            </w:hyperlink>
                            <w:r>
                              <w:rPr>
                                <w:rFonts w:ascii="Calibri"/>
                                <w:color w:val="FFFFFF"/>
                              </w:rPr>
                              <w:t> with any questions or corrections.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6.5pt;width:548pt;height:105.2pt;mso-position-horizontal-relative:page;mso-position-vertical-relative:paragraph;z-index:-15728128;mso-wrap-distance-left:0;mso-wrap-distance-right:0" type="#_x0000_t202" id="docshape6" filled="true" fillcolor="#33006e" stroked="false">
                <v:textbox inset="0,0,0,0">
                  <w:txbxContent>
                    <w:p>
                      <w:pPr>
                        <w:spacing w:before="182"/>
                        <w:ind w:left="180" w:right="245" w:firstLine="0"/>
                        <w:jc w:val="both"/>
                        <w:rPr>
                          <w:rFonts w:asci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color w:val="FFFFFF"/>
                          <w:sz w:val="20"/>
                        </w:rPr>
                        <w:t>If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you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feel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you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danger,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please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dial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9-1-1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immediately.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If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you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experiencing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mental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emotional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crisis,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please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call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text 9-8-8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24-hour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crisis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support. Actively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enrolled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UW Bothell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students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may also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contact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Husky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Helpline 24/7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206-616-7777 to receive free, real-time confidential mental health support.</w:t>
                      </w:r>
                    </w:p>
                    <w:p>
                      <w:pPr>
                        <w:spacing w:before="133"/>
                        <w:ind w:left="180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18"/>
                        </w:rPr>
                        <w:t>Disclaimer</w:t>
                      </w:r>
                    </w:p>
                    <w:p>
                      <w:pPr>
                        <w:pStyle w:val="BodyText"/>
                        <w:spacing w:before="2"/>
                        <w:ind w:left="180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This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information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is</w:t>
                      </w:r>
                      <w:r>
                        <w:rPr>
                          <w:rFonts w:ascii="Calibri"/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provided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as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a convenience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for informational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purposes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only;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it</w:t>
                      </w:r>
                      <w:r>
                        <w:rPr>
                          <w:rFonts w:ascii="Calibri"/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does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not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constitute</w:t>
                      </w:r>
                      <w:r>
                        <w:rPr>
                          <w:rFonts w:ascii="Calibri"/>
                          <w:color w:val="FFFFFF"/>
                          <w:spacing w:val="-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an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endorsement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or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an</w:t>
                      </w:r>
                      <w:r>
                        <w:rPr>
                          <w:rFonts w:ascii="Calibri"/>
                          <w:color w:val="FFFFFF"/>
                          <w:spacing w:val="-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approval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by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</w:rPr>
                        <w:t>the Health and Wellness Resource Center, the Counseling Center or the University of Washington Bothell of any products, services, or opinions of external organizations or individuals. Please contact us at </w:t>
                      </w:r>
                      <w:hyperlink r:id="rId8">
                        <w:r>
                          <w:rPr>
                            <w:rFonts w:ascii="Calibri"/>
                            <w:color w:val="FFFFFF"/>
                          </w:rPr>
                          <w:t>hawrc@uw.edu</w:t>
                        </w:r>
                      </w:hyperlink>
                      <w:r>
                        <w:rPr>
                          <w:rFonts w:ascii="Calibri"/>
                          <w:color w:val="FFFFFF"/>
                        </w:rPr>
                        <w:t> with any questions or corrections.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380" w:bottom="280" w:left="260" w:right="240"/>
        </w:sectPr>
      </w:pPr>
    </w:p>
    <w:p>
      <w:pPr>
        <w:pStyle w:val="Heading1"/>
        <w:spacing w:before="100"/>
      </w:pPr>
      <w:r>
        <w:rPr>
          <w:color w:val="431782"/>
        </w:rPr>
        <w:t>WHAT</w:t>
      </w:r>
      <w:r>
        <w:rPr>
          <w:color w:val="431782"/>
          <w:spacing w:val="-2"/>
        </w:rPr>
        <w:t> </w:t>
      </w:r>
      <w:r>
        <w:rPr>
          <w:color w:val="431782"/>
        </w:rPr>
        <w:t>IS</w:t>
      </w:r>
      <w:r>
        <w:rPr>
          <w:color w:val="431782"/>
          <w:spacing w:val="-1"/>
        </w:rPr>
        <w:t> </w:t>
      </w:r>
      <w:r>
        <w:rPr>
          <w:color w:val="431782"/>
        </w:rPr>
        <w:t>HEALTH</w:t>
      </w:r>
      <w:r>
        <w:rPr>
          <w:color w:val="431782"/>
          <w:spacing w:val="-1"/>
        </w:rPr>
        <w:t> </w:t>
      </w:r>
      <w:r>
        <w:rPr>
          <w:color w:val="431782"/>
          <w:spacing w:val="-2"/>
        </w:rPr>
        <w:t>INSURANCE?</w:t>
      </w:r>
    </w:p>
    <w:p>
      <w:pPr>
        <w:pStyle w:val="BodyText"/>
        <w:spacing w:before="7"/>
        <w:rPr>
          <w:rFonts w:ascii="Calibr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457200</wp:posOffset>
            </wp:positionH>
            <wp:positionV relativeFrom="paragraph">
              <wp:posOffset>112781</wp:posOffset>
            </wp:positionV>
            <wp:extent cx="515492" cy="44005"/>
            <wp:effectExtent l="0" t="0" r="0" b="0"/>
            <wp:wrapTopAndBottom/>
            <wp:docPr id="7" name="Image 7" descr="Gold Boundless Bar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Gold Boundless Bar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92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3" w:lineRule="auto" w:before="269"/>
        <w:ind w:left="460" w:right="28"/>
      </w:pPr>
      <w:r>
        <w:rPr/>
        <w:t>Health insurance protects you from high medical costs and</w:t>
      </w:r>
      <w:r>
        <w:rPr>
          <w:spacing w:val="40"/>
        </w:rPr>
        <w:t> </w:t>
      </w:r>
      <w:r>
        <w:rPr/>
        <w:t>ensures access to preventive care, mental health services,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emergency</w:t>
      </w:r>
      <w:r>
        <w:rPr>
          <w:spacing w:val="-14"/>
          <w:w w:val="110"/>
        </w:rPr>
        <w:t> </w:t>
      </w:r>
      <w:r>
        <w:rPr>
          <w:w w:val="110"/>
        </w:rPr>
        <w:t>care.</w:t>
      </w:r>
      <w:r>
        <w:rPr>
          <w:spacing w:val="-14"/>
          <w:w w:val="110"/>
        </w:rPr>
        <w:t> </w:t>
      </w:r>
      <w:r>
        <w:rPr>
          <w:w w:val="110"/>
        </w:rPr>
        <w:t>Whether</w:t>
      </w:r>
      <w:r>
        <w:rPr>
          <w:spacing w:val="-12"/>
          <w:w w:val="110"/>
        </w:rPr>
        <w:t> </w:t>
      </w:r>
      <w:r>
        <w:rPr>
          <w:w w:val="110"/>
        </w:rPr>
        <w:t>you're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domestic</w:t>
      </w:r>
      <w:r>
        <w:rPr>
          <w:spacing w:val="-9"/>
          <w:w w:val="110"/>
        </w:rPr>
        <w:t> </w:t>
      </w:r>
      <w:r>
        <w:rPr>
          <w:b/>
          <w:i/>
          <w:w w:val="110"/>
        </w:rPr>
        <w:t>or</w:t>
      </w:r>
      <w:r>
        <w:rPr>
          <w:b/>
          <w:i/>
          <w:w w:val="110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student,</w:t>
      </w:r>
      <w:r>
        <w:rPr>
          <w:spacing w:val="30"/>
        </w:rPr>
        <w:t> </w:t>
      </w:r>
      <w:r>
        <w:rPr/>
        <w:t>having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</w:t>
      </w:r>
      <w:r>
        <w:rPr>
          <w:spacing w:val="30"/>
        </w:rPr>
        <w:t> </w:t>
      </w:r>
      <w:r>
        <w:rPr/>
        <w:t>insurance</w:t>
      </w:r>
      <w:r>
        <w:rPr>
          <w:spacing w:val="32"/>
        </w:rPr>
        <w:t> </w:t>
      </w:r>
      <w:r>
        <w:rPr/>
        <w:t>plan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key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staying</w:t>
      </w:r>
      <w:r>
        <w:rPr>
          <w:spacing w:val="-1"/>
          <w:w w:val="110"/>
        </w:rPr>
        <w:t> </w:t>
      </w:r>
      <w:r>
        <w:rPr>
          <w:w w:val="110"/>
        </w:rPr>
        <w:t>healthy</w:t>
      </w:r>
      <w:r>
        <w:rPr>
          <w:spacing w:val="-3"/>
          <w:w w:val="110"/>
        </w:rPr>
        <w:t> </w:t>
      </w:r>
      <w:r>
        <w:rPr>
          <w:w w:val="110"/>
        </w:rPr>
        <w:t>while</w:t>
      </w:r>
      <w:r>
        <w:rPr>
          <w:spacing w:val="-1"/>
          <w:w w:val="110"/>
        </w:rPr>
        <w:t> </w:t>
      </w:r>
      <w:r>
        <w:rPr>
          <w:w w:val="110"/>
        </w:rPr>
        <w:t>pursuing</w:t>
      </w:r>
      <w:r>
        <w:rPr>
          <w:spacing w:val="-1"/>
          <w:w w:val="110"/>
        </w:rPr>
        <w:t> </w:t>
      </w:r>
      <w:r>
        <w:rPr>
          <w:w w:val="110"/>
        </w:rPr>
        <w:t>your education.</w:t>
      </w:r>
    </w:p>
    <w:p>
      <w:pPr>
        <w:pStyle w:val="BodyText"/>
        <w:spacing w:before="43"/>
      </w:pPr>
    </w:p>
    <w:p>
      <w:pPr>
        <w:pStyle w:val="BodyText"/>
        <w:ind w:left="460"/>
      </w:pPr>
      <w:r>
        <w:rPr>
          <w:color w:val="33006E"/>
          <w:w w:val="90"/>
        </w:rPr>
        <w:t>KEY</w:t>
      </w:r>
      <w:r>
        <w:rPr>
          <w:color w:val="33006E"/>
          <w:spacing w:val="3"/>
        </w:rPr>
        <w:t> </w:t>
      </w:r>
      <w:r>
        <w:rPr>
          <w:color w:val="33006E"/>
          <w:w w:val="90"/>
        </w:rPr>
        <w:t>INSURANCE</w:t>
      </w:r>
      <w:r>
        <w:rPr>
          <w:color w:val="33006E"/>
          <w:spacing w:val="2"/>
        </w:rPr>
        <w:t> </w:t>
      </w:r>
      <w:r>
        <w:rPr>
          <w:color w:val="33006E"/>
          <w:spacing w:val="-2"/>
          <w:w w:val="90"/>
        </w:rPr>
        <w:t>TERMS</w:t>
      </w:r>
    </w:p>
    <w:p>
      <w:pPr>
        <w:pStyle w:val="BodyText"/>
        <w:spacing w:before="47"/>
      </w:pPr>
    </w:p>
    <w:p>
      <w:pPr>
        <w:pStyle w:val="BodyText"/>
        <w:spacing w:line="276" w:lineRule="auto"/>
        <w:ind w:left="460" w:right="106"/>
      </w:pPr>
      <w:r>
        <w:rPr>
          <w:rFonts w:ascii="Arial Black" w:hAnsi="Arial Black"/>
        </w:rPr>
        <w:t>In-network provider </w:t>
      </w:r>
      <w:r>
        <w:rPr/>
        <w:t>is a health care provider, clinic, or </w:t>
      </w:r>
      <w:r>
        <w:rPr>
          <w:w w:val="110"/>
        </w:rPr>
        <w:t>facility</w:t>
      </w:r>
      <w:r>
        <w:rPr>
          <w:spacing w:val="-4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has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contract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3"/>
          <w:w w:val="110"/>
        </w:rPr>
        <w:t> </w:t>
      </w:r>
      <w:r>
        <w:rPr>
          <w:w w:val="110"/>
        </w:rPr>
        <w:t>your</w:t>
      </w:r>
      <w:r>
        <w:rPr>
          <w:spacing w:val="-2"/>
          <w:w w:val="110"/>
        </w:rPr>
        <w:t> </w:t>
      </w:r>
      <w:r>
        <w:rPr>
          <w:w w:val="110"/>
        </w:rPr>
        <w:t>health</w:t>
      </w:r>
      <w:r>
        <w:rPr>
          <w:spacing w:val="-3"/>
          <w:w w:val="110"/>
        </w:rPr>
        <w:t> </w:t>
      </w:r>
      <w:r>
        <w:rPr>
          <w:w w:val="110"/>
        </w:rPr>
        <w:t>insurance </w:t>
      </w:r>
      <w:r>
        <w:rPr/>
        <w:t>company. You will pay less out-of-pocket when you visit an </w:t>
      </w:r>
      <w:r>
        <w:rPr>
          <w:spacing w:val="-2"/>
          <w:w w:val="110"/>
        </w:rPr>
        <w:t>in-network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provider.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Also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known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“contracted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provider.”</w:t>
      </w:r>
    </w:p>
    <w:p>
      <w:pPr>
        <w:pStyle w:val="BodyText"/>
        <w:spacing w:before="13"/>
      </w:pPr>
    </w:p>
    <w:p>
      <w:pPr>
        <w:pStyle w:val="BodyText"/>
        <w:spacing w:line="276" w:lineRule="auto"/>
        <w:ind w:left="460" w:right="106"/>
      </w:pPr>
      <w:r>
        <w:rPr>
          <w:rFonts w:ascii="Arial Black"/>
        </w:rPr>
        <w:t>Out-of-network</w:t>
      </w:r>
      <w:r>
        <w:rPr>
          <w:rFonts w:ascii="Arial Black"/>
          <w:spacing w:val="-15"/>
        </w:rPr>
        <w:t> </w:t>
      </w:r>
      <w:r>
        <w:rPr>
          <w:rFonts w:ascii="Arial Black"/>
        </w:rPr>
        <w:t>provider</w:t>
      </w:r>
      <w:r>
        <w:rPr>
          <w:rFonts w:ascii="Arial Black"/>
          <w:spacing w:val="-16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provider,</w:t>
      </w:r>
      <w:r>
        <w:rPr>
          <w:spacing w:val="-10"/>
        </w:rPr>
        <w:t> </w:t>
      </w:r>
      <w:r>
        <w:rPr/>
        <w:t>clinic, </w:t>
      </w:r>
      <w:r>
        <w:rPr>
          <w:w w:val="105"/>
        </w:rPr>
        <w:t>or facility that does not have a contract with your health insurance</w:t>
      </w:r>
      <w:r>
        <w:rPr>
          <w:spacing w:val="-5"/>
          <w:w w:val="105"/>
        </w:rPr>
        <w:t> </w:t>
      </w:r>
      <w:r>
        <w:rPr>
          <w:w w:val="105"/>
        </w:rPr>
        <w:t>company.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likely</w:t>
      </w:r>
      <w:r>
        <w:rPr>
          <w:spacing w:val="-1"/>
          <w:w w:val="105"/>
        </w:rPr>
        <w:t> </w:t>
      </w:r>
      <w:r>
        <w:rPr>
          <w:w w:val="105"/>
        </w:rPr>
        <w:t>pay</w:t>
      </w:r>
      <w:r>
        <w:rPr>
          <w:spacing w:val="-3"/>
          <w:w w:val="105"/>
        </w:rPr>
        <w:t> </w:t>
      </w:r>
      <w:r>
        <w:rPr>
          <w:w w:val="105"/>
        </w:rPr>
        <w:t>much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out-of- </w:t>
      </w:r>
      <w:r>
        <w:rPr>
          <w:spacing w:val="-2"/>
          <w:w w:val="105"/>
        </w:rPr>
        <w:t>pocket.</w:t>
      </w:r>
    </w:p>
    <w:p>
      <w:pPr>
        <w:pStyle w:val="BodyText"/>
        <w:spacing w:before="11"/>
      </w:pPr>
    </w:p>
    <w:p>
      <w:pPr>
        <w:pStyle w:val="BodyText"/>
        <w:spacing w:line="259" w:lineRule="auto"/>
        <w:ind w:left="460"/>
      </w:pPr>
      <w:r>
        <w:rPr>
          <w:rFonts w:ascii="Arial Black"/>
          <w:spacing w:val="-2"/>
          <w:w w:val="105"/>
        </w:rPr>
        <w:t>Deductible</w:t>
      </w:r>
      <w:r>
        <w:rPr>
          <w:rFonts w:ascii="Arial Black"/>
          <w:spacing w:val="-14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amount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money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out-of-pocket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your insurance</w:t>
      </w:r>
      <w:r>
        <w:rPr>
          <w:spacing w:val="-1"/>
          <w:w w:val="105"/>
        </w:rPr>
        <w:t> </w:t>
      </w:r>
      <w:r>
        <w:rPr>
          <w:w w:val="105"/>
        </w:rPr>
        <w:t>begins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before="33"/>
      </w:pPr>
    </w:p>
    <w:p>
      <w:pPr>
        <w:pStyle w:val="BodyText"/>
        <w:spacing w:line="276" w:lineRule="auto"/>
        <w:ind w:left="460"/>
      </w:pPr>
      <w:r>
        <w:rPr>
          <w:rFonts w:ascii="Arial Black"/>
        </w:rPr>
        <w:t>Coinsurance</w:t>
      </w:r>
      <w:r>
        <w:rPr>
          <w:rFonts w:ascii="Arial Black"/>
          <w:spacing w:val="-5"/>
        </w:rPr>
        <w:t> </w:t>
      </w:r>
      <w:r>
        <w:rPr/>
        <w:t>is the percentage of the cost of your care that </w:t>
      </w:r>
      <w:r>
        <w:rPr>
          <w:w w:val="110"/>
        </w:rPr>
        <w:t>your</w:t>
      </w:r>
      <w:r>
        <w:rPr>
          <w:spacing w:val="-7"/>
          <w:w w:val="110"/>
        </w:rPr>
        <w:t> </w:t>
      </w:r>
      <w:r>
        <w:rPr>
          <w:w w:val="110"/>
        </w:rPr>
        <w:t>insurance</w:t>
      </w:r>
      <w:r>
        <w:rPr>
          <w:spacing w:val="-10"/>
          <w:w w:val="110"/>
        </w:rPr>
        <w:t> </w:t>
      </w:r>
      <w:r>
        <w:rPr>
          <w:w w:val="110"/>
        </w:rPr>
        <w:t>requires</w:t>
      </w:r>
      <w:r>
        <w:rPr>
          <w:spacing w:val="-10"/>
          <w:w w:val="110"/>
        </w:rPr>
        <w:t> </w:t>
      </w:r>
      <w:r>
        <w:rPr>
          <w:w w:val="110"/>
        </w:rPr>
        <w:t>that</w:t>
      </w:r>
      <w:r>
        <w:rPr>
          <w:spacing w:val="-9"/>
          <w:w w:val="110"/>
        </w:rPr>
        <w:t> </w:t>
      </w:r>
      <w:r>
        <w:rPr>
          <w:w w:val="110"/>
        </w:rPr>
        <w:t>you</w:t>
      </w:r>
      <w:r>
        <w:rPr>
          <w:spacing w:val="-8"/>
          <w:w w:val="110"/>
        </w:rPr>
        <w:t> </w:t>
      </w:r>
      <w:r>
        <w:rPr>
          <w:w w:val="110"/>
        </w:rPr>
        <w:t>pay.</w:t>
      </w:r>
      <w:r>
        <w:rPr>
          <w:spacing w:val="-7"/>
          <w:w w:val="110"/>
        </w:rPr>
        <w:t> </w:t>
      </w:r>
      <w:r>
        <w:rPr>
          <w:w w:val="110"/>
        </w:rPr>
        <w:t>You</w:t>
      </w:r>
      <w:r>
        <w:rPr>
          <w:spacing w:val="-10"/>
          <w:w w:val="110"/>
        </w:rPr>
        <w:t> </w:t>
      </w:r>
      <w:r>
        <w:rPr>
          <w:w w:val="110"/>
        </w:rPr>
        <w:t>usually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not pay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3"/>
          <w:w w:val="110"/>
        </w:rPr>
        <w:t> </w:t>
      </w:r>
      <w:r>
        <w:rPr>
          <w:w w:val="110"/>
        </w:rPr>
        <w:t>at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time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your appointment but receive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bill </w:t>
      </w:r>
      <w:r>
        <w:rPr>
          <w:spacing w:val="-2"/>
          <w:w w:val="110"/>
        </w:rPr>
        <w:t>later.</w:t>
      </w:r>
    </w:p>
    <w:p>
      <w:pPr>
        <w:pStyle w:val="BodyText"/>
        <w:spacing w:before="11"/>
      </w:pPr>
    </w:p>
    <w:p>
      <w:pPr>
        <w:pStyle w:val="BodyText"/>
        <w:spacing w:line="276" w:lineRule="auto"/>
        <w:ind w:left="460" w:right="28"/>
      </w:pPr>
      <w:r>
        <w:rPr>
          <w:rFonts w:ascii="Arial Black" w:hAnsi="Arial Black"/>
          <w:w w:val="105"/>
        </w:rPr>
        <w:t>Copay</w:t>
      </w:r>
      <w:r>
        <w:rPr>
          <w:rFonts w:ascii="Arial Black" w:hAnsi="Arial Black"/>
          <w:spacing w:val="-2"/>
          <w:w w:val="105"/>
        </w:rPr>
        <w:t> </w:t>
      </w:r>
      <w:r>
        <w:rPr>
          <w:w w:val="105"/>
        </w:rPr>
        <w:t>is a fixed fee that you are charged at the time of service</w:t>
      </w:r>
      <w:r>
        <w:rPr>
          <w:spacing w:val="-6"/>
          <w:w w:val="105"/>
        </w:rPr>
        <w:t> </w:t>
      </w:r>
      <w:r>
        <w:rPr>
          <w:w w:val="105"/>
        </w:rPr>
        <w:t>(i.e.,</w:t>
      </w:r>
      <w:r>
        <w:rPr>
          <w:spacing w:val="-5"/>
          <w:w w:val="105"/>
        </w:rPr>
        <w:t> </w:t>
      </w:r>
      <w:r>
        <w:rPr>
          <w:w w:val="105"/>
        </w:rPr>
        <w:t>doctor’s</w:t>
      </w:r>
      <w:r>
        <w:rPr>
          <w:spacing w:val="-5"/>
          <w:w w:val="105"/>
        </w:rPr>
        <w:t> </w:t>
      </w:r>
      <w:r>
        <w:rPr>
          <w:w w:val="105"/>
        </w:rPr>
        <w:t>appointment,</w:t>
      </w:r>
      <w:r>
        <w:rPr>
          <w:spacing w:val="-5"/>
          <w:w w:val="105"/>
        </w:rPr>
        <w:t> </w:t>
      </w:r>
      <w:r>
        <w:rPr>
          <w:w w:val="105"/>
        </w:rPr>
        <w:t>picking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6"/>
          <w:w w:val="105"/>
        </w:rPr>
        <w:t> </w:t>
      </w:r>
      <w:r>
        <w:rPr>
          <w:w w:val="105"/>
        </w:rPr>
        <w:t>medication</w:t>
      </w:r>
      <w:r>
        <w:rPr>
          <w:spacing w:val="-6"/>
          <w:w w:val="105"/>
        </w:rPr>
        <w:t> </w:t>
      </w:r>
      <w:r>
        <w:rPr>
          <w:w w:val="105"/>
        </w:rPr>
        <w:t>at a pharmacy). For example, you may have a $20 monthly copay for certain types of medications.</w:t>
      </w:r>
    </w:p>
    <w:p>
      <w:pPr>
        <w:pStyle w:val="BodyText"/>
        <w:spacing w:before="13"/>
      </w:pPr>
    </w:p>
    <w:p>
      <w:pPr>
        <w:pStyle w:val="BodyText"/>
        <w:spacing w:line="271" w:lineRule="auto"/>
        <w:ind w:left="460"/>
      </w:pPr>
      <w:r>
        <w:rPr>
          <w:rFonts w:ascii="Arial Black"/>
        </w:rPr>
        <w:t>Preventive</w:t>
      </w:r>
      <w:r>
        <w:rPr>
          <w:rFonts w:ascii="Arial Black"/>
          <w:spacing w:val="-12"/>
        </w:rPr>
        <w:t> </w:t>
      </w:r>
      <w:r>
        <w:rPr>
          <w:rFonts w:ascii="Arial Black"/>
        </w:rPr>
        <w:t>care</w:t>
      </w:r>
      <w:r>
        <w:rPr>
          <w:rFonts w:ascii="Arial Black"/>
          <w:spacing w:val="-1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insurance </w:t>
      </w:r>
      <w:r>
        <w:rPr>
          <w:w w:val="105"/>
        </w:rPr>
        <w:t>must cover 100% when you visit any in-network provider. Includes birth control methods and many vaccines.</w:t>
      </w:r>
    </w:p>
    <w:p>
      <w:pPr>
        <w:pStyle w:val="BodyText"/>
        <w:spacing w:before="124"/>
        <w:ind w:left="460"/>
      </w:pPr>
      <w:r>
        <w:rPr/>
        <w:br w:type="column"/>
      </w:r>
      <w:r>
        <w:rPr>
          <w:color w:val="33006E"/>
          <w:spacing w:val="-2"/>
        </w:rPr>
        <w:t>(CONTINUED)</w:t>
      </w:r>
    </w:p>
    <w:p>
      <w:pPr>
        <w:pStyle w:val="BodyText"/>
        <w:spacing w:line="271" w:lineRule="auto" w:before="11"/>
        <w:ind w:left="460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3886200</wp:posOffset>
                </wp:positionH>
                <wp:positionV relativeFrom="paragraph">
                  <wp:posOffset>-121266</wp:posOffset>
                </wp:positionV>
                <wp:extent cx="1270" cy="54857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548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85765">
                              <a:moveTo>
                                <a:pt x="0" y="0"/>
                              </a:moveTo>
                              <a:lnTo>
                                <a:pt x="0" y="548576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8D2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06pt,-9.548535pt" to="306pt,422.401465pt" stroked="true" strokeweight=".5pt" strokecolor="#e8d2a1">
                <v:stroke dashstyle="solid"/>
                <w10:wrap type="none"/>
              </v:line>
            </w:pict>
          </mc:Fallback>
        </mc:AlternateContent>
      </w:r>
      <w:r>
        <w:rPr>
          <w:rFonts w:ascii="Arial Black"/>
          <w:spacing w:val="-2"/>
        </w:rPr>
        <w:t>Apple</w:t>
      </w:r>
      <w:r>
        <w:rPr>
          <w:rFonts w:ascii="Arial Black"/>
          <w:spacing w:val="-15"/>
        </w:rPr>
        <w:t> </w:t>
      </w:r>
      <w:r>
        <w:rPr>
          <w:rFonts w:ascii="Arial Black"/>
          <w:spacing w:val="-2"/>
        </w:rPr>
        <w:t>Health</w:t>
      </w:r>
      <w:r>
        <w:rPr>
          <w:rFonts w:ascii="Arial Black"/>
          <w:spacing w:val="-13"/>
        </w:rPr>
        <w:t> </w:t>
      </w:r>
      <w:r>
        <w:rPr>
          <w:rFonts w:ascii="Arial Black"/>
          <w:spacing w:val="-2"/>
        </w:rPr>
        <w:t>(Medicaid)</w:t>
      </w:r>
      <w:r>
        <w:rPr>
          <w:spacing w:val="-2"/>
        </w:rPr>
        <w:t>:</w:t>
      </w:r>
      <w:r>
        <w:rPr>
          <w:spacing w:val="-5"/>
        </w:rPr>
        <w:t> </w:t>
      </w:r>
      <w:r>
        <w:rPr>
          <w:spacing w:val="-2"/>
        </w:rPr>
        <w:t>Free</w:t>
      </w:r>
      <w:r>
        <w:rPr>
          <w:spacing w:val="-3"/>
        </w:rPr>
        <w:t> </w:t>
      </w:r>
      <w:r>
        <w:rPr>
          <w:spacing w:val="-2"/>
        </w:rPr>
        <w:t>or low-cost insurance</w:t>
      </w:r>
      <w:r>
        <w:rPr>
          <w:spacing w:val="-3"/>
        </w:rPr>
        <w:t> </w:t>
      </w:r>
      <w:r>
        <w:rPr>
          <w:spacing w:val="-2"/>
        </w:rPr>
        <w:t>for </w:t>
      </w:r>
      <w:r>
        <w:rPr>
          <w:w w:val="105"/>
        </w:rPr>
        <w:t>eligible low-income residents. You can</w:t>
      </w:r>
      <w:r>
        <w:rPr>
          <w:spacing w:val="-1"/>
          <w:w w:val="105"/>
        </w:rPr>
        <w:t> </w:t>
      </w:r>
      <w:r>
        <w:rPr>
          <w:w w:val="105"/>
        </w:rPr>
        <w:t>apply any</w:t>
      </w:r>
      <w:r>
        <w:rPr>
          <w:spacing w:val="-1"/>
          <w:w w:val="105"/>
        </w:rPr>
        <w:t> </w:t>
      </w:r>
      <w:r>
        <w:rPr>
          <w:w w:val="105"/>
        </w:rPr>
        <w:t>time of </w:t>
      </w:r>
      <w:r>
        <w:rPr>
          <w:spacing w:val="-2"/>
          <w:w w:val="105"/>
        </w:rPr>
        <w:t>year.</w:t>
      </w:r>
    </w:p>
    <w:p>
      <w:pPr>
        <w:pStyle w:val="BodyText"/>
        <w:spacing w:before="17"/>
      </w:pPr>
    </w:p>
    <w:p>
      <w:pPr>
        <w:pStyle w:val="BodyText"/>
        <w:spacing w:line="271" w:lineRule="auto" w:before="1"/>
        <w:ind w:left="460" w:right="438"/>
      </w:pPr>
      <w:r>
        <w:rPr>
          <w:rFonts w:ascii="Arial Black"/>
          <w:w w:val="105"/>
        </w:rPr>
        <w:t>Private</w:t>
      </w:r>
      <w:r>
        <w:rPr>
          <w:rFonts w:ascii="Arial Black"/>
          <w:spacing w:val="-11"/>
          <w:w w:val="105"/>
        </w:rPr>
        <w:t> </w:t>
      </w:r>
      <w:r>
        <w:rPr>
          <w:rFonts w:ascii="Arial Black"/>
          <w:w w:val="105"/>
        </w:rPr>
        <w:t>Plans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you do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qualify for Apple</w:t>
      </w:r>
      <w:r>
        <w:rPr>
          <w:spacing w:val="-3"/>
          <w:w w:val="105"/>
        </w:rPr>
        <w:t> </w:t>
      </w:r>
      <w:r>
        <w:rPr>
          <w:w w:val="105"/>
        </w:rPr>
        <w:t>Health,</w:t>
      </w:r>
      <w:r>
        <w:rPr>
          <w:spacing w:val="-4"/>
          <w:w w:val="105"/>
        </w:rPr>
        <w:t> </w:t>
      </w:r>
      <w:r>
        <w:rPr>
          <w:w w:val="105"/>
        </w:rPr>
        <w:t>you can</w:t>
      </w:r>
      <w:r>
        <w:rPr>
          <w:spacing w:val="-2"/>
          <w:w w:val="105"/>
        </w:rPr>
        <w:t> </w:t>
      </w:r>
      <w:r>
        <w:rPr>
          <w:w w:val="105"/>
        </w:rPr>
        <w:t>buy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5"/>
          <w:w w:val="105"/>
        </w:rPr>
        <w:t> </w:t>
      </w:r>
      <w:r>
        <w:rPr>
          <w:w w:val="105"/>
        </w:rPr>
        <w:t>plan.</w:t>
      </w:r>
      <w:r>
        <w:rPr>
          <w:spacing w:val="-5"/>
          <w:w w:val="105"/>
        </w:rPr>
        <w:t> </w:t>
      </w:r>
      <w:r>
        <w:rPr>
          <w:w w:val="105"/>
        </w:rPr>
        <w:t>Depending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income,</w:t>
      </w:r>
      <w:r>
        <w:rPr>
          <w:spacing w:val="-3"/>
          <w:w w:val="105"/>
        </w:rPr>
        <w:t> </w:t>
      </w:r>
      <w:r>
        <w:rPr>
          <w:w w:val="105"/>
        </w:rPr>
        <w:t>you may receive tax credits or subsidies to lower your cost.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34" w:lineRule="exact" w:before="0" w:after="0"/>
        <w:ind w:left="1180" w:right="0" w:hanging="360"/>
        <w:jc w:val="left"/>
        <w:rPr>
          <w:rFonts w:ascii="Wingdings" w:hAnsi="Wingdings"/>
          <w:color w:val="E8D2A1"/>
          <w:sz w:val="20"/>
        </w:rPr>
      </w:pPr>
      <w:r>
        <w:rPr>
          <w:rFonts w:ascii="Arial Black" w:hAnsi="Arial Black"/>
          <w:spacing w:val="-4"/>
          <w:sz w:val="18"/>
        </w:rPr>
        <w:t>Special</w:t>
      </w:r>
      <w:r>
        <w:rPr>
          <w:rFonts w:ascii="Arial Black" w:hAnsi="Arial Black"/>
          <w:spacing w:val="-10"/>
          <w:sz w:val="18"/>
        </w:rPr>
        <w:t> </w:t>
      </w:r>
      <w:r>
        <w:rPr>
          <w:rFonts w:ascii="Arial Black" w:hAnsi="Arial Black"/>
          <w:spacing w:val="-4"/>
          <w:sz w:val="18"/>
        </w:rPr>
        <w:t>Enrollment</w:t>
      </w:r>
      <w:r>
        <w:rPr>
          <w:spacing w:val="-4"/>
          <w:sz w:val="18"/>
        </w:rPr>
        <w:t>: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If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you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have</w:t>
      </w:r>
      <w:r>
        <w:rPr>
          <w:sz w:val="18"/>
        </w:rPr>
        <w:t> </w:t>
      </w:r>
      <w:r>
        <w:rPr>
          <w:spacing w:val="-4"/>
          <w:sz w:val="18"/>
        </w:rPr>
        <w:t>recently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moved,</w:t>
      </w:r>
    </w:p>
    <w:p>
      <w:pPr>
        <w:pStyle w:val="BodyText"/>
        <w:spacing w:line="283" w:lineRule="auto" w:before="22"/>
        <w:ind w:left="1180" w:right="438"/>
      </w:pPr>
      <w:r>
        <w:rPr>
          <w:w w:val="105"/>
        </w:rPr>
        <w:t>lost</w:t>
      </w:r>
      <w:r>
        <w:rPr>
          <w:spacing w:val="-5"/>
          <w:w w:val="105"/>
        </w:rPr>
        <w:t> </w:t>
      </w:r>
      <w:r>
        <w:rPr>
          <w:w w:val="105"/>
        </w:rPr>
        <w:t>insurance,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experienced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changes, you may qualify for enrollment outside the open enrollment period (Nov 1–Jan 15).</w:t>
      </w:r>
    </w:p>
    <w:p>
      <w:pPr>
        <w:pStyle w:val="BodyText"/>
        <w:spacing w:before="11"/>
      </w:pPr>
    </w:p>
    <w:p>
      <w:pPr>
        <w:pStyle w:val="BodyText"/>
        <w:ind w:left="460"/>
        <w:rPr>
          <w:rFonts w:ascii="Arial Black"/>
        </w:rPr>
      </w:pPr>
      <w:r>
        <w:rPr>
          <w:rFonts w:ascii="Arial Black"/>
          <w:w w:val="90"/>
        </w:rPr>
        <w:t>When</w:t>
      </w:r>
      <w:r>
        <w:rPr>
          <w:rFonts w:ascii="Arial Black"/>
          <w:spacing w:val="-5"/>
        </w:rPr>
        <w:t> </w:t>
      </w:r>
      <w:r>
        <w:rPr>
          <w:rFonts w:ascii="Arial Black"/>
          <w:w w:val="90"/>
        </w:rPr>
        <w:t>to</w:t>
      </w:r>
      <w:r>
        <w:rPr>
          <w:rFonts w:ascii="Arial Black"/>
          <w:spacing w:val="-1"/>
          <w:w w:val="90"/>
        </w:rPr>
        <w:t> </w:t>
      </w:r>
      <w:r>
        <w:rPr>
          <w:rFonts w:ascii="Arial Black"/>
          <w:w w:val="90"/>
        </w:rPr>
        <w:t>Use</w:t>
      </w:r>
      <w:r>
        <w:rPr>
          <w:rFonts w:ascii="Arial Black"/>
          <w:spacing w:val="-4"/>
        </w:rPr>
        <w:t> </w:t>
      </w:r>
      <w:r>
        <w:rPr>
          <w:rFonts w:ascii="Arial Black"/>
          <w:w w:val="90"/>
        </w:rPr>
        <w:t>the</w:t>
      </w:r>
      <w:r>
        <w:rPr>
          <w:rFonts w:ascii="Arial Black"/>
          <w:spacing w:val="-5"/>
        </w:rPr>
        <w:t> </w:t>
      </w:r>
      <w:r>
        <w:rPr>
          <w:rFonts w:ascii="Arial Black"/>
          <w:spacing w:val="-5"/>
          <w:w w:val="90"/>
        </w:rPr>
        <w:t>ER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85" w:lineRule="auto" w:before="20" w:after="0"/>
        <w:ind w:left="1180" w:right="764" w:hanging="360"/>
        <w:jc w:val="left"/>
        <w:rPr>
          <w:rFonts w:ascii="Wingdings" w:hAnsi="Wingdings"/>
          <w:color w:val="E8D2A1"/>
          <w:sz w:val="18"/>
        </w:rPr>
      </w:pPr>
      <w:r>
        <w:rPr>
          <w:sz w:val="18"/>
        </w:rPr>
        <w:t>For life-threatening or severe conditions such as chest pain, shortness of breath, severe injuries, </w:t>
      </w:r>
      <w:r>
        <w:rPr>
          <w:w w:val="110"/>
          <w:sz w:val="18"/>
        </w:rPr>
        <w:t>head trauma, or anything that might rapidly </w:t>
      </w:r>
      <w:r>
        <w:rPr>
          <w:spacing w:val="-2"/>
          <w:w w:val="110"/>
          <w:sz w:val="18"/>
        </w:rPr>
        <w:t>worsen.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83" w:lineRule="auto" w:before="0" w:after="0"/>
        <w:ind w:left="1180" w:right="1132" w:hanging="360"/>
        <w:jc w:val="left"/>
        <w:rPr>
          <w:rFonts w:ascii="Wingdings" w:hAnsi="Wingdings"/>
          <w:color w:val="E8D2A1"/>
          <w:sz w:val="18"/>
        </w:rPr>
      </w:pPr>
      <w:r>
        <w:rPr>
          <w:w w:val="110"/>
          <w:sz w:val="18"/>
        </w:rPr>
        <w:t>If you are in doubt and feel it may be an </w:t>
      </w:r>
      <w:r>
        <w:rPr>
          <w:sz w:val="18"/>
        </w:rPr>
        <w:t>emergency, call 911 or go to the nearest ER.</w:t>
      </w:r>
    </w:p>
    <w:p>
      <w:pPr>
        <w:pStyle w:val="BodyText"/>
        <w:spacing w:before="6"/>
      </w:pPr>
    </w:p>
    <w:p>
      <w:pPr>
        <w:pStyle w:val="BodyText"/>
        <w:ind w:left="460"/>
        <w:rPr>
          <w:rFonts w:ascii="Arial Black"/>
        </w:rPr>
      </w:pPr>
      <w:r>
        <w:rPr>
          <w:rFonts w:ascii="Arial Black"/>
          <w:w w:val="90"/>
        </w:rPr>
        <w:t>When</w:t>
      </w:r>
      <w:r>
        <w:rPr>
          <w:rFonts w:ascii="Arial Black"/>
          <w:spacing w:val="-6"/>
        </w:rPr>
        <w:t> </w:t>
      </w:r>
      <w:r>
        <w:rPr>
          <w:rFonts w:ascii="Arial Black"/>
          <w:w w:val="90"/>
        </w:rPr>
        <w:t>to</w:t>
      </w:r>
      <w:r>
        <w:rPr>
          <w:rFonts w:ascii="Arial Black"/>
          <w:spacing w:val="-6"/>
        </w:rPr>
        <w:t> </w:t>
      </w:r>
      <w:r>
        <w:rPr>
          <w:rFonts w:ascii="Arial Black"/>
          <w:w w:val="90"/>
        </w:rPr>
        <w:t>Use</w:t>
      </w:r>
      <w:r>
        <w:rPr>
          <w:rFonts w:ascii="Arial Black"/>
          <w:spacing w:val="-5"/>
        </w:rPr>
        <w:t> </w:t>
      </w:r>
      <w:r>
        <w:rPr>
          <w:rFonts w:ascii="Arial Black"/>
          <w:w w:val="90"/>
        </w:rPr>
        <w:t>Urgent</w:t>
      </w:r>
      <w:r>
        <w:rPr>
          <w:rFonts w:ascii="Arial Black"/>
          <w:spacing w:val="-4"/>
        </w:rPr>
        <w:t> </w:t>
      </w:r>
      <w:r>
        <w:rPr>
          <w:rFonts w:ascii="Arial Black"/>
          <w:spacing w:val="-4"/>
          <w:w w:val="90"/>
        </w:rPr>
        <w:t>Care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85" w:lineRule="auto" w:before="20" w:after="0"/>
        <w:ind w:left="1180" w:right="679" w:hanging="360"/>
        <w:jc w:val="left"/>
        <w:rPr>
          <w:rFonts w:ascii="Wingdings" w:hAnsi="Wingdings"/>
          <w:color w:val="E8D2A1"/>
          <w:sz w:val="18"/>
        </w:rPr>
      </w:pPr>
      <w:r>
        <w:rPr>
          <w:w w:val="110"/>
          <w:sz w:val="18"/>
        </w:rPr>
        <w:t>For non-emergency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situations that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still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need </w:t>
      </w:r>
      <w:r>
        <w:rPr>
          <w:sz w:val="18"/>
        </w:rPr>
        <w:t>prompt attention, such as minor cuts, sprains, flu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symptoms,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after-hours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medical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issues.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83" w:lineRule="auto" w:before="0" w:after="0"/>
        <w:ind w:left="1180" w:right="667" w:hanging="360"/>
        <w:jc w:val="left"/>
        <w:rPr>
          <w:rFonts w:ascii="Wingdings" w:hAnsi="Wingdings"/>
          <w:color w:val="E8D2A1"/>
          <w:sz w:val="18"/>
        </w:rPr>
      </w:pPr>
      <w:r>
        <w:rPr>
          <w:w w:val="105"/>
          <w:sz w:val="18"/>
        </w:rPr>
        <w:t>Costs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often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lower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urgent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care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compared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to the ER.</w:t>
      </w:r>
    </w:p>
    <w:p>
      <w:pPr>
        <w:pStyle w:val="BodyText"/>
        <w:spacing w:before="38"/>
      </w:pPr>
    </w:p>
    <w:p>
      <w:pPr>
        <w:pStyle w:val="BodyText"/>
        <w:spacing w:line="285" w:lineRule="auto"/>
        <w:ind w:left="460" w:right="438"/>
      </w:pP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ever</w:t>
      </w:r>
      <w:r>
        <w:rPr>
          <w:spacing w:val="-5"/>
          <w:w w:val="105"/>
        </w:rPr>
        <w:t> </w:t>
      </w:r>
      <w:r>
        <w:rPr>
          <w:w w:val="105"/>
        </w:rPr>
        <w:t>unsure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care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need,</w:t>
      </w:r>
      <w:r>
        <w:rPr>
          <w:spacing w:val="-7"/>
          <w:w w:val="105"/>
        </w:rPr>
        <w:t> </w:t>
      </w:r>
      <w:r>
        <w:rPr>
          <w:w w:val="105"/>
        </w:rPr>
        <w:t>contact your insurance’s 24-hour nurse line (if available – number located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insurance</w:t>
      </w:r>
      <w:r>
        <w:rPr>
          <w:spacing w:val="-4"/>
          <w:w w:val="105"/>
        </w:rPr>
        <w:t> </w:t>
      </w:r>
      <w:r>
        <w:rPr>
          <w:w w:val="105"/>
        </w:rPr>
        <w:t>card)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trusted healthcare</w:t>
      </w:r>
      <w:r>
        <w:rPr>
          <w:spacing w:val="4"/>
          <w:w w:val="105"/>
        </w:rPr>
        <w:t> </w:t>
      </w:r>
      <w:r>
        <w:rPr>
          <w:w w:val="105"/>
        </w:rPr>
        <w:t>provider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determine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best</w:t>
      </w:r>
      <w:r>
        <w:rPr>
          <w:spacing w:val="4"/>
          <w:w w:val="105"/>
        </w:rPr>
        <w:t> </w:t>
      </w:r>
      <w:r>
        <w:rPr>
          <w:w w:val="105"/>
        </w:rPr>
        <w:t>course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action.</w:t>
      </w:r>
    </w:p>
    <w:p>
      <w:pPr>
        <w:pStyle w:val="BodyText"/>
        <w:spacing w:before="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4114800</wp:posOffset>
                </wp:positionH>
                <wp:positionV relativeFrom="paragraph">
                  <wp:posOffset>136515</wp:posOffset>
                </wp:positionV>
                <wp:extent cx="3200400" cy="65405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200400" cy="654050"/>
                        </a:xfrm>
                        <a:prstGeom prst="rect">
                          <a:avLst/>
                        </a:prstGeom>
                        <a:solidFill>
                          <a:srgbClr val="33006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76"/>
                              <w:ind w:left="181" w:right="1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ECDBB0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rFonts w:ascii="Arial Black"/>
                                <w:color w:val="ECDBB0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</w:rPr>
                              <w:t>Prepare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</w:rPr>
                              <w:t>Emergencies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Always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carry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your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insurance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card and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save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phone.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0.749219pt;width:252pt;height:51.5pt;mso-position-horizontal-relative:page;mso-position-vertical-relative:paragraph;z-index:-15727104;mso-wrap-distance-left:0;mso-wrap-distance-right:0" type="#_x0000_t202" id="docshape7" filled="true" fillcolor="#33006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76"/>
                        <w:ind w:left="181" w:right="126"/>
                        <w:rPr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ECDBB0"/>
                          <w:sz w:val="16"/>
                        </w:rPr>
                        <w:t>&gt;</w:t>
                      </w:r>
                      <w:r>
                        <w:rPr>
                          <w:rFonts w:ascii="Arial Black"/>
                          <w:color w:val="ECDBB0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</w:rPr>
                        <w:t>Prepare</w:t>
                      </w:r>
                      <w:r>
                        <w:rPr>
                          <w:rFonts w:ascii="Arial Black"/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</w:rPr>
                        <w:t>for</w:t>
                      </w:r>
                      <w:r>
                        <w:rPr>
                          <w:rFonts w:ascii="Arial Black"/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</w:rPr>
                        <w:t>Emergencies</w:t>
                      </w:r>
                      <w:r>
                        <w:rPr>
                          <w:color w:val="FFFFFF"/>
                        </w:rPr>
                        <w:t>:</w:t>
                      </w:r>
                      <w:r>
                        <w:rPr>
                          <w:color w:val="FFFFFF"/>
                          <w:spacing w:val="-7"/>
                        </w:rPr>
                        <w:t> </w:t>
                      </w:r>
                      <w:r>
                        <w:rPr>
                          <w:color w:val="FFFFFF"/>
                        </w:rPr>
                        <w:t>Always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carry</w:t>
                      </w:r>
                      <w:r>
                        <w:rPr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color w:val="FFFFFF"/>
                        </w:rPr>
                        <w:t>your </w:t>
                      </w:r>
                      <w:r>
                        <w:rPr>
                          <w:color w:val="FFFFFF"/>
                          <w:w w:val="105"/>
                        </w:rPr>
                        <w:t>insurance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card and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save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photo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of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it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on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your</w:t>
                      </w:r>
                      <w:r>
                        <w:rPr>
                          <w:color w:val="FFFFFF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phone.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6"/>
        </w:rPr>
        <w:sectPr>
          <w:type w:val="continuous"/>
          <w:pgSz w:w="12240" w:h="15840"/>
          <w:pgMar w:top="380" w:bottom="280" w:left="260" w:right="240"/>
          <w:cols w:num="2" w:equalWidth="0">
            <w:col w:w="5471" w:space="290"/>
            <w:col w:w="5979"/>
          </w:cols>
        </w:sectPr>
      </w:pPr>
    </w:p>
    <w:p>
      <w:pPr>
        <w:pStyle w:val="Heading1"/>
        <w:spacing w:before="39"/>
      </w:pPr>
      <w:r>
        <w:rPr>
          <w:color w:val="431782"/>
        </w:rPr>
        <w:t>INTERNATIONAL</w:t>
      </w:r>
      <w:r>
        <w:rPr>
          <w:color w:val="431782"/>
          <w:spacing w:val="-4"/>
        </w:rPr>
        <w:t> </w:t>
      </w:r>
      <w:r>
        <w:rPr>
          <w:color w:val="431782"/>
          <w:spacing w:val="-2"/>
        </w:rPr>
        <w:t>STUDENTS</w:t>
      </w:r>
    </w:p>
    <w:p>
      <w:pPr>
        <w:pStyle w:val="BodyText"/>
        <w:spacing w:before="6"/>
        <w:rPr>
          <w:rFonts w:ascii="Calibr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457200</wp:posOffset>
            </wp:positionH>
            <wp:positionV relativeFrom="paragraph">
              <wp:posOffset>112501</wp:posOffset>
            </wp:positionV>
            <wp:extent cx="516778" cy="44005"/>
            <wp:effectExtent l="0" t="0" r="0" b="0"/>
            <wp:wrapTopAndBottom/>
            <wp:docPr id="10" name="Image 10" descr="Gold Boundless Bar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Gold Boundless Bar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78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5" w:lineRule="auto" w:before="267"/>
        <w:ind w:left="460"/>
      </w:pPr>
      <w:r>
        <w:rPr>
          <w:w w:val="105"/>
        </w:rPr>
        <w:t>The International Student Health Insurance Plan (ISHIP) covers J1 and F1 student visa holders only. You can find information about benefits and find in-network providers at </w:t>
      </w:r>
      <w:hyperlink r:id="rId10">
        <w:r>
          <w:rPr>
            <w:color w:val="33006E"/>
            <w:spacing w:val="-2"/>
            <w:w w:val="105"/>
            <w:u w:val="single" w:color="33006E"/>
          </w:rPr>
          <w:t>student.lifewiseac.com/uw/ship</w:t>
        </w:r>
        <w:r>
          <w:rPr>
            <w:spacing w:val="-2"/>
            <w:w w:val="105"/>
            <w:u w:val="none"/>
          </w:rPr>
          <w:t>.</w:t>
        </w:r>
      </w:hyperlink>
    </w:p>
    <w:p>
      <w:pPr>
        <w:pStyle w:val="BodyText"/>
        <w:spacing w:line="264" w:lineRule="auto"/>
        <w:ind w:left="460" w:right="40"/>
      </w:pPr>
      <w:r>
        <w:rPr>
          <w:w w:val="105"/>
        </w:rPr>
        <w:t>Currently,</w:t>
      </w:r>
      <w:r>
        <w:rPr>
          <w:spacing w:val="-8"/>
          <w:w w:val="105"/>
        </w:rPr>
        <w:t> </w:t>
      </w:r>
      <w:r>
        <w:rPr>
          <w:w w:val="105"/>
        </w:rPr>
        <w:t>UW</w:t>
      </w:r>
      <w:r>
        <w:rPr>
          <w:spacing w:val="-6"/>
          <w:w w:val="105"/>
        </w:rPr>
        <w:t> </w:t>
      </w:r>
      <w:r>
        <w:rPr>
          <w:w w:val="105"/>
        </w:rPr>
        <w:t>Bothell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seen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Hall</w:t>
      </w:r>
      <w:r>
        <w:rPr>
          <w:spacing w:val="-5"/>
          <w:w w:val="105"/>
        </w:rPr>
        <w:t> </w:t>
      </w:r>
      <w:r>
        <w:rPr>
          <w:w w:val="105"/>
        </w:rPr>
        <w:t>Health 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UW</w:t>
      </w:r>
      <w:r>
        <w:rPr>
          <w:spacing w:val="-8"/>
          <w:w w:val="105"/>
        </w:rPr>
        <w:t> </w:t>
      </w:r>
      <w:r>
        <w:rPr>
          <w:w w:val="105"/>
        </w:rPr>
        <w:t>Seattle</w:t>
      </w:r>
      <w:r>
        <w:rPr>
          <w:spacing w:val="-5"/>
          <w:w w:val="105"/>
        </w:rPr>
        <w:t> </w:t>
      </w:r>
      <w:r>
        <w:rPr>
          <w:w w:val="105"/>
        </w:rPr>
        <w:t>campus.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search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in-network </w:t>
      </w:r>
      <w:r>
        <w:rPr/>
        <w:t>clinics please use the </w:t>
      </w:r>
      <w:r>
        <w:rPr>
          <w:rFonts w:ascii="Arial Black"/>
        </w:rPr>
        <w:t>Find</w:t>
      </w:r>
      <w:r>
        <w:rPr>
          <w:rFonts w:ascii="Arial Black"/>
          <w:spacing w:val="-7"/>
        </w:rPr>
        <w:t> </w:t>
      </w:r>
      <w:r>
        <w:rPr>
          <w:rFonts w:ascii="Arial Black"/>
        </w:rPr>
        <w:t>a</w:t>
      </w:r>
      <w:r>
        <w:rPr>
          <w:rFonts w:ascii="Arial Black"/>
          <w:spacing w:val="-9"/>
        </w:rPr>
        <w:t> </w:t>
      </w:r>
      <w:r>
        <w:rPr>
          <w:rFonts w:ascii="Arial Black"/>
        </w:rPr>
        <w:t>Doctor</w:t>
      </w:r>
      <w:r>
        <w:rPr>
          <w:rFonts w:ascii="Arial Black"/>
          <w:spacing w:val="-5"/>
        </w:rPr>
        <w:t> </w:t>
      </w:r>
      <w:r>
        <w:rPr>
          <w:rFonts w:ascii="Arial Black"/>
        </w:rPr>
        <w:t>tool</w:t>
      </w:r>
      <w:r>
        <w:rPr>
          <w:rFonts w:ascii="Arial Black"/>
          <w:spacing w:val="-2"/>
        </w:rPr>
        <w:t> </w:t>
      </w:r>
      <w:r>
        <w:rPr/>
        <w:t>on the </w:t>
      </w:r>
      <w:hyperlink r:id="rId11">
        <w:r>
          <w:rPr>
            <w:color w:val="33006E"/>
            <w:u w:val="single" w:color="33006E"/>
          </w:rPr>
          <w:t>LifeWise</w:t>
        </w:r>
      </w:hyperlink>
      <w:r>
        <w:rPr>
          <w:color w:val="33006E"/>
          <w:u w:val="none"/>
        </w:rPr>
        <w:t> </w:t>
      </w:r>
      <w:hyperlink r:id="rId11">
        <w:r>
          <w:rPr>
            <w:color w:val="33006E"/>
            <w:spacing w:val="-2"/>
            <w:w w:val="105"/>
            <w:u w:val="single" w:color="33006E"/>
          </w:rPr>
          <w:t>website</w:t>
        </w:r>
        <w:r>
          <w:rPr>
            <w:color w:val="33006E"/>
            <w:spacing w:val="-2"/>
            <w:w w:val="105"/>
            <w:u w:val="none"/>
          </w:rPr>
          <w:t>.</w:t>
        </w:r>
      </w:hyperlink>
    </w:p>
    <w:p>
      <w:pPr>
        <w:pStyle w:val="BodyText"/>
        <w:spacing w:before="54"/>
      </w:pPr>
    </w:p>
    <w:p>
      <w:pPr>
        <w:pStyle w:val="BodyText"/>
        <w:spacing w:line="283" w:lineRule="auto"/>
        <w:ind w:left="460" w:right="40"/>
      </w:pPr>
      <w:r>
        <w:rPr>
          <w:w w:val="105"/>
        </w:rPr>
        <w:t>If you have additional questions or need help with your ISHIP</w:t>
      </w:r>
      <w:r>
        <w:rPr>
          <w:spacing w:val="-2"/>
          <w:w w:val="105"/>
        </w:rPr>
        <w:t> </w:t>
      </w:r>
      <w:r>
        <w:rPr>
          <w:w w:val="105"/>
        </w:rPr>
        <w:t>coverage,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reach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ISHIP</w:t>
      </w:r>
      <w:r>
        <w:rPr>
          <w:spacing w:val="-5"/>
          <w:w w:val="105"/>
        </w:rPr>
        <w:t> </w:t>
      </w:r>
      <w:r>
        <w:rPr>
          <w:w w:val="105"/>
        </w:rPr>
        <w:t>representative</w:t>
      </w:r>
      <w:r>
        <w:rPr>
          <w:spacing w:val="-2"/>
          <w:w w:val="105"/>
        </w:rPr>
        <w:t> </w:t>
      </w:r>
      <w:r>
        <w:rPr>
          <w:w w:val="105"/>
        </w:rPr>
        <w:t>by logging</w:t>
      </w:r>
      <w:r>
        <w:rPr>
          <w:spacing w:val="-14"/>
          <w:w w:val="105"/>
        </w:rPr>
        <w:t> </w:t>
      </w:r>
      <w:r>
        <w:rPr>
          <w:w w:val="105"/>
        </w:rPr>
        <w:t>into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hyperlink r:id="rId12">
        <w:r>
          <w:rPr>
            <w:color w:val="33006E"/>
            <w:w w:val="105"/>
            <w:u w:val="single" w:color="33006E"/>
          </w:rPr>
          <w:t>ISHIP</w:t>
        </w:r>
        <w:r>
          <w:rPr>
            <w:color w:val="33006E"/>
            <w:spacing w:val="-13"/>
            <w:w w:val="105"/>
            <w:u w:val="single" w:color="33006E"/>
          </w:rPr>
          <w:t> </w:t>
        </w:r>
        <w:r>
          <w:rPr>
            <w:color w:val="33006E"/>
            <w:w w:val="105"/>
            <w:u w:val="single" w:color="33006E"/>
          </w:rPr>
          <w:t>Virtual</w:t>
        </w:r>
        <w:r>
          <w:rPr>
            <w:color w:val="33006E"/>
            <w:spacing w:val="-13"/>
            <w:w w:val="105"/>
            <w:u w:val="single" w:color="33006E"/>
          </w:rPr>
          <w:t> </w:t>
        </w:r>
        <w:r>
          <w:rPr>
            <w:color w:val="33006E"/>
            <w:w w:val="105"/>
            <w:u w:val="single" w:color="33006E"/>
          </w:rPr>
          <w:t>Front</w:t>
        </w:r>
        <w:r>
          <w:rPr>
            <w:color w:val="33006E"/>
            <w:spacing w:val="-13"/>
            <w:w w:val="105"/>
            <w:u w:val="single" w:color="33006E"/>
          </w:rPr>
          <w:t> </w:t>
        </w:r>
        <w:r>
          <w:rPr>
            <w:color w:val="33006E"/>
            <w:w w:val="105"/>
            <w:u w:val="single" w:color="33006E"/>
          </w:rPr>
          <w:t>Desk</w:t>
        </w:r>
        <w:r>
          <w:rPr>
            <w:color w:val="33006E"/>
            <w:w w:val="105"/>
            <w:u w:val="none"/>
          </w:rPr>
          <w:t>.</w:t>
        </w:r>
      </w:hyperlink>
      <w:r>
        <w:rPr>
          <w:color w:val="33006E"/>
          <w:spacing w:val="-13"/>
          <w:w w:val="105"/>
          <w:u w:val="none"/>
        </w:rPr>
        <w:t> </w:t>
      </w:r>
      <w:r>
        <w:rPr>
          <w:w w:val="105"/>
          <w:u w:val="none"/>
        </w:rPr>
        <w:t>You</w:t>
      </w:r>
      <w:r>
        <w:rPr>
          <w:spacing w:val="-14"/>
          <w:w w:val="105"/>
          <w:u w:val="none"/>
        </w:rPr>
        <w:t> </w:t>
      </w:r>
      <w:r>
        <w:rPr>
          <w:w w:val="105"/>
          <w:u w:val="none"/>
        </w:rPr>
        <w:t>can</w:t>
      </w:r>
      <w:r>
        <w:rPr>
          <w:spacing w:val="-13"/>
          <w:w w:val="105"/>
          <w:u w:val="none"/>
        </w:rPr>
        <w:t> </w:t>
      </w:r>
      <w:r>
        <w:rPr>
          <w:w w:val="105"/>
          <w:u w:val="none"/>
        </w:rPr>
        <w:t>also</w:t>
      </w:r>
      <w:r>
        <w:rPr>
          <w:spacing w:val="-13"/>
          <w:w w:val="105"/>
          <w:u w:val="none"/>
        </w:rPr>
        <w:t> </w:t>
      </w:r>
      <w:r>
        <w:rPr>
          <w:w w:val="105"/>
          <w:u w:val="none"/>
        </w:rPr>
        <w:t>email the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ISHIP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Office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at</w:t>
      </w:r>
      <w:r>
        <w:rPr>
          <w:spacing w:val="-9"/>
          <w:w w:val="105"/>
          <w:u w:val="none"/>
        </w:rPr>
        <w:t> </w:t>
      </w:r>
      <w:hyperlink r:id="rId13">
        <w:r>
          <w:rPr>
            <w:color w:val="33006E"/>
            <w:w w:val="105"/>
            <w:u w:val="single" w:color="33006E"/>
          </w:rPr>
          <w:t>stdins@uw.edu</w:t>
        </w:r>
      </w:hyperlink>
      <w:r>
        <w:rPr>
          <w:color w:val="33006E"/>
          <w:spacing w:val="-9"/>
          <w:w w:val="105"/>
          <w:u w:val="none"/>
        </w:rPr>
        <w:t> </w:t>
      </w:r>
      <w:r>
        <w:rPr>
          <w:w w:val="105"/>
          <w:u w:val="none"/>
        </w:rPr>
        <w:t>OR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call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at</w:t>
      </w:r>
      <w:r>
        <w:rPr>
          <w:spacing w:val="-9"/>
          <w:w w:val="105"/>
          <w:u w:val="none"/>
        </w:rPr>
        <w:t> </w:t>
      </w:r>
      <w:r>
        <w:rPr>
          <w:w w:val="105"/>
          <w:u w:val="none"/>
        </w:rPr>
        <w:t>206-543-6202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172678</wp:posOffset>
                </wp:positionV>
                <wp:extent cx="3200400" cy="68135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200400" cy="681355"/>
                        </a:xfrm>
                        <a:prstGeom prst="rect">
                          <a:avLst/>
                        </a:prstGeom>
                        <a:solidFill>
                          <a:srgbClr val="33006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174"/>
                              <w:ind w:left="180" w:right="1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ECDBB0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rFonts w:ascii="Arial Black"/>
                                <w:color w:val="ECDBB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</w:rPr>
                              <w:t>Out-of-State Students</w:t>
                            </w:r>
                            <w:r>
                              <w:rPr>
                                <w:color w:val="FFFFFF"/>
                              </w:rPr>
                              <w:t>: Check if your out-of-state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covers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providers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Washington.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Many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only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cover emergency services out of state.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596735pt;width:252pt;height:53.65pt;mso-position-horizontal-relative:page;mso-position-vertical-relative:paragraph;z-index:-15725568;mso-wrap-distance-left:0;mso-wrap-distance-right:0" type="#_x0000_t202" id="docshape8" filled="true" fillcolor="#33006e" stroked="false">
                <v:textbox inset="0,0,0,0">
                  <w:txbxContent>
                    <w:p>
                      <w:pPr>
                        <w:pStyle w:val="BodyText"/>
                        <w:spacing w:line="273" w:lineRule="auto" w:before="174"/>
                        <w:ind w:left="180" w:right="126"/>
                        <w:rPr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ECDBB0"/>
                          <w:sz w:val="16"/>
                        </w:rPr>
                        <w:t>&gt;</w:t>
                      </w:r>
                      <w:r>
                        <w:rPr>
                          <w:rFonts w:ascii="Arial Black"/>
                          <w:color w:val="ECDBB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</w:rPr>
                        <w:t>Out-of-State Students</w:t>
                      </w:r>
                      <w:r>
                        <w:rPr>
                          <w:color w:val="FFFFFF"/>
                        </w:rPr>
                        <w:t>: Check if your out-of-state </w:t>
                      </w:r>
                      <w:r>
                        <w:rPr>
                          <w:color w:val="FFFFFF"/>
                          <w:w w:val="105"/>
                        </w:rPr>
                        <w:t>plan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covers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providers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in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Washington.</w:t>
                      </w:r>
                      <w:r>
                        <w:rPr>
                          <w:color w:val="FF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Many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only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cover emergency services out of state.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7"/>
      </w:pPr>
      <w:r>
        <w:rPr>
          <w:color w:val="431782"/>
        </w:rPr>
        <w:t>AFFORDABLE</w:t>
      </w:r>
      <w:r>
        <w:rPr>
          <w:color w:val="431782"/>
          <w:spacing w:val="-3"/>
        </w:rPr>
        <w:t> </w:t>
      </w:r>
      <w:r>
        <w:rPr>
          <w:color w:val="431782"/>
        </w:rPr>
        <w:t>HEALTH</w:t>
      </w:r>
      <w:r>
        <w:rPr>
          <w:color w:val="431782"/>
          <w:spacing w:val="-5"/>
        </w:rPr>
        <w:t> </w:t>
      </w:r>
      <w:r>
        <w:rPr>
          <w:color w:val="431782"/>
          <w:spacing w:val="-2"/>
        </w:rPr>
        <w:t>INSURANCE</w:t>
      </w:r>
    </w:p>
    <w:p>
      <w:pPr>
        <w:pStyle w:val="BodyText"/>
        <w:spacing w:before="5"/>
        <w:rPr>
          <w:rFonts w:ascii="Calibr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457200</wp:posOffset>
            </wp:positionH>
            <wp:positionV relativeFrom="paragraph">
              <wp:posOffset>111720</wp:posOffset>
            </wp:positionV>
            <wp:extent cx="518070" cy="44005"/>
            <wp:effectExtent l="0" t="0" r="0" b="0"/>
            <wp:wrapTopAndBottom/>
            <wp:docPr id="12" name="Image 12" descr="Gold Boundless Bar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Gold Boundless Bar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70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30" w:lineRule="auto" w:before="249"/>
        <w:rPr>
          <w:rFonts w:ascii="Arial Black"/>
        </w:rPr>
      </w:pPr>
      <w:r>
        <w:rPr>
          <w:rFonts w:ascii="Arial Black"/>
          <w:w w:val="90"/>
        </w:rPr>
        <w:t>King</w:t>
      </w:r>
      <w:r>
        <w:rPr>
          <w:rFonts w:ascii="Arial Black"/>
          <w:spacing w:val="-4"/>
          <w:w w:val="90"/>
        </w:rPr>
        <w:t> </w:t>
      </w:r>
      <w:r>
        <w:rPr>
          <w:rFonts w:ascii="Arial Black"/>
          <w:w w:val="90"/>
        </w:rPr>
        <w:t>County</w:t>
      </w:r>
      <w:r>
        <w:rPr>
          <w:rFonts w:ascii="Arial Black"/>
          <w:spacing w:val="-5"/>
          <w:w w:val="90"/>
        </w:rPr>
        <w:t> </w:t>
      </w:r>
      <w:r>
        <w:rPr>
          <w:rFonts w:ascii="Arial Black"/>
          <w:w w:val="90"/>
        </w:rPr>
        <w:t>Community</w:t>
      </w:r>
      <w:r>
        <w:rPr>
          <w:rFonts w:ascii="Arial Black"/>
          <w:spacing w:val="-3"/>
          <w:w w:val="90"/>
        </w:rPr>
        <w:t> </w:t>
      </w:r>
      <w:r>
        <w:rPr>
          <w:rFonts w:ascii="Arial Black"/>
          <w:w w:val="90"/>
        </w:rPr>
        <w:t>Health</w:t>
      </w:r>
      <w:r>
        <w:rPr>
          <w:rFonts w:ascii="Arial Black"/>
          <w:spacing w:val="-4"/>
          <w:w w:val="90"/>
        </w:rPr>
        <w:t> </w:t>
      </w:r>
      <w:r>
        <w:rPr>
          <w:rFonts w:ascii="Arial Black"/>
          <w:w w:val="90"/>
        </w:rPr>
        <w:t>Access</w:t>
      </w:r>
      <w:r>
        <w:rPr>
          <w:rFonts w:ascii="Arial Black"/>
          <w:spacing w:val="-5"/>
          <w:w w:val="90"/>
        </w:rPr>
        <w:t> </w:t>
      </w:r>
      <w:r>
        <w:rPr>
          <w:rFonts w:ascii="Arial Black"/>
          <w:w w:val="90"/>
        </w:rPr>
        <w:t>Program </w:t>
      </w:r>
      <w:r>
        <w:rPr>
          <w:rFonts w:ascii="Arial Black"/>
          <w:spacing w:val="-2"/>
        </w:rPr>
        <w:t>(CHAP)</w:t>
      </w:r>
    </w:p>
    <w:p>
      <w:pPr>
        <w:pStyle w:val="BodyText"/>
        <w:spacing w:line="285" w:lineRule="auto" w:before="22"/>
        <w:ind w:left="460" w:right="159"/>
      </w:pPr>
      <w:r>
        <w:rPr/>
        <w:t>Navigators will assist you in determining your eligibility for</w:t>
      </w:r>
      <w:r>
        <w:rPr>
          <w:spacing w:val="80"/>
          <w:w w:val="110"/>
        </w:rPr>
        <w:t> </w:t>
      </w:r>
      <w:r>
        <w:rPr>
          <w:w w:val="110"/>
        </w:rPr>
        <w:t>and enrolling in a health insurance plan.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06" w:lineRule="exact" w:before="0" w:after="0"/>
        <w:ind w:left="1180" w:right="0" w:hanging="360"/>
        <w:jc w:val="left"/>
        <w:rPr>
          <w:rFonts w:ascii="Wingdings" w:hAnsi="Wingdings"/>
          <w:color w:val="E8D2A1"/>
          <w:sz w:val="18"/>
        </w:rPr>
      </w:pPr>
      <w:hyperlink r:id="rId14">
        <w:r>
          <w:rPr>
            <w:color w:val="33006E"/>
            <w:sz w:val="18"/>
            <w:u w:val="single" w:color="33006E"/>
          </w:rPr>
          <w:t>Community</w:t>
        </w:r>
        <w:r>
          <w:rPr>
            <w:color w:val="33006E"/>
            <w:spacing w:val="20"/>
            <w:sz w:val="18"/>
            <w:u w:val="single" w:color="33006E"/>
          </w:rPr>
          <w:t> </w:t>
        </w:r>
        <w:r>
          <w:rPr>
            <w:color w:val="33006E"/>
            <w:sz w:val="18"/>
            <w:u w:val="single" w:color="33006E"/>
          </w:rPr>
          <w:t>Health</w:t>
        </w:r>
        <w:r>
          <w:rPr>
            <w:color w:val="33006E"/>
            <w:spacing w:val="15"/>
            <w:sz w:val="18"/>
            <w:u w:val="single" w:color="33006E"/>
          </w:rPr>
          <w:t> </w:t>
        </w:r>
        <w:r>
          <w:rPr>
            <w:color w:val="33006E"/>
            <w:sz w:val="18"/>
            <w:u w:val="single" w:color="33006E"/>
          </w:rPr>
          <w:t>Access</w:t>
        </w:r>
        <w:r>
          <w:rPr>
            <w:color w:val="33006E"/>
            <w:spacing w:val="17"/>
            <w:sz w:val="18"/>
            <w:u w:val="single" w:color="33006E"/>
          </w:rPr>
          <w:t> </w:t>
        </w:r>
        <w:r>
          <w:rPr>
            <w:color w:val="33006E"/>
            <w:spacing w:val="-2"/>
            <w:sz w:val="18"/>
            <w:u w:val="single" w:color="33006E"/>
          </w:rPr>
          <w:t>Program</w:t>
        </w:r>
      </w:hyperlink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38" w:after="0"/>
        <w:ind w:left="1180" w:right="0" w:hanging="360"/>
        <w:jc w:val="left"/>
        <w:rPr>
          <w:rFonts w:ascii="Wingdings" w:hAnsi="Wingdings"/>
          <w:color w:val="E8D2A1"/>
          <w:sz w:val="18"/>
        </w:rPr>
      </w:pPr>
      <w:r>
        <w:rPr>
          <w:sz w:val="18"/>
        </w:rPr>
        <w:t>Call:</w:t>
      </w:r>
      <w:r>
        <w:rPr>
          <w:spacing w:val="6"/>
          <w:sz w:val="18"/>
        </w:rPr>
        <w:t> </w:t>
      </w:r>
      <w:r>
        <w:rPr>
          <w:sz w:val="18"/>
        </w:rPr>
        <w:t>206-284-0331</w:t>
      </w:r>
      <w:r>
        <w:rPr>
          <w:spacing w:val="3"/>
          <w:sz w:val="18"/>
        </w:rPr>
        <w:t> </w:t>
      </w:r>
      <w:r>
        <w:rPr>
          <w:sz w:val="18"/>
        </w:rPr>
        <w:t>or</w:t>
      </w:r>
      <w:r>
        <w:rPr>
          <w:spacing w:val="4"/>
          <w:sz w:val="18"/>
        </w:rPr>
        <w:t> </w:t>
      </w:r>
      <w:r>
        <w:rPr>
          <w:sz w:val="18"/>
        </w:rPr>
        <w:t>1-800-756-</w:t>
      </w:r>
      <w:r>
        <w:rPr>
          <w:spacing w:val="-4"/>
          <w:sz w:val="18"/>
        </w:rPr>
        <w:t>5437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38" w:after="0"/>
        <w:ind w:left="1180" w:right="0" w:hanging="360"/>
        <w:jc w:val="left"/>
        <w:rPr>
          <w:rFonts w:ascii="Wingdings" w:hAnsi="Wingdings"/>
          <w:color w:val="E8D2A1"/>
          <w:sz w:val="18"/>
        </w:rPr>
      </w:pPr>
      <w:r>
        <w:rPr>
          <w:sz w:val="18"/>
        </w:rPr>
        <w:t>Email:</w:t>
      </w:r>
      <w:r>
        <w:rPr>
          <w:spacing w:val="-1"/>
          <w:sz w:val="18"/>
        </w:rPr>
        <w:t> </w:t>
      </w:r>
      <w:hyperlink r:id="rId15">
        <w:r>
          <w:rPr>
            <w:color w:val="33006E"/>
            <w:spacing w:val="-2"/>
            <w:sz w:val="18"/>
            <w:u w:val="single" w:color="33006E"/>
          </w:rPr>
          <w:t>CHAP@kingcounty.gov</w:t>
        </w:r>
      </w:hyperlink>
    </w:p>
    <w:p>
      <w:pPr>
        <w:pStyle w:val="BodyText"/>
        <w:spacing w:before="75"/>
      </w:pPr>
    </w:p>
    <w:p>
      <w:pPr>
        <w:pStyle w:val="Heading2"/>
        <w:rPr>
          <w:rFonts w:ascii="Arial Black"/>
        </w:rPr>
      </w:pPr>
      <w:r>
        <w:rPr>
          <w:rFonts w:ascii="Arial Black"/>
          <w:w w:val="90"/>
        </w:rPr>
        <w:t>Washington</w:t>
      </w:r>
      <w:r>
        <w:rPr>
          <w:rFonts w:ascii="Arial Black"/>
          <w:spacing w:val="12"/>
        </w:rPr>
        <w:t> </w:t>
      </w:r>
      <w:r>
        <w:rPr>
          <w:rFonts w:ascii="Arial Black"/>
          <w:spacing w:val="-2"/>
        </w:rPr>
        <w:t>Healthplanfinder</w:t>
      </w:r>
    </w:p>
    <w:p>
      <w:pPr>
        <w:pStyle w:val="BodyText"/>
        <w:spacing w:line="285" w:lineRule="auto" w:before="19"/>
        <w:ind w:left="460"/>
      </w:pPr>
      <w:r>
        <w:rPr>
          <w:w w:val="110"/>
        </w:rPr>
        <w:t>Statewide service providing information about health </w:t>
      </w:r>
      <w:r>
        <w:rPr/>
        <w:t>insurance options. Explore Washington Healthplanfinder on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-7"/>
          <w:w w:val="110"/>
        </w:rPr>
        <w:t> </w:t>
      </w:r>
      <w:r>
        <w:rPr>
          <w:w w:val="110"/>
        </w:rPr>
        <w:t>own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call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9"/>
          <w:w w:val="110"/>
        </w:rPr>
        <w:t> </w:t>
      </w:r>
      <w:r>
        <w:rPr>
          <w:w w:val="110"/>
        </w:rPr>
        <w:t>assistance.</w:t>
      </w:r>
      <w:r>
        <w:rPr>
          <w:spacing w:val="-8"/>
          <w:w w:val="110"/>
        </w:rPr>
        <w:t> </w:t>
      </w:r>
      <w:r>
        <w:rPr>
          <w:w w:val="110"/>
        </w:rPr>
        <w:t>This</w:t>
      </w:r>
      <w:r>
        <w:rPr>
          <w:spacing w:val="-10"/>
          <w:w w:val="110"/>
        </w:rPr>
        <w:t> </w:t>
      </w:r>
      <w:r>
        <w:rPr>
          <w:w w:val="110"/>
        </w:rPr>
        <w:t>includes</w:t>
      </w:r>
      <w:r>
        <w:rPr>
          <w:spacing w:val="-10"/>
          <w:w w:val="110"/>
        </w:rPr>
        <w:t> </w:t>
      </w:r>
      <w:r>
        <w:rPr>
          <w:w w:val="110"/>
        </w:rPr>
        <w:t>information </w:t>
      </w:r>
      <w:r>
        <w:rPr/>
        <w:t>about Cascade Care Savings plans for lower cost health </w:t>
      </w:r>
      <w:r>
        <w:rPr>
          <w:w w:val="110"/>
        </w:rPr>
        <w:t>insurance</w:t>
      </w:r>
      <w:r>
        <w:rPr>
          <w:spacing w:val="-5"/>
          <w:w w:val="110"/>
        </w:rPr>
        <w:t> </w:t>
      </w:r>
      <w:r>
        <w:rPr>
          <w:w w:val="110"/>
        </w:rPr>
        <w:t>if</w:t>
      </w:r>
      <w:r>
        <w:rPr>
          <w:spacing w:val="-3"/>
          <w:w w:val="110"/>
        </w:rPr>
        <w:t> </w:t>
      </w:r>
      <w:r>
        <w:rPr>
          <w:w w:val="110"/>
        </w:rPr>
        <w:t>you</w:t>
      </w:r>
      <w:r>
        <w:rPr>
          <w:spacing w:val="-3"/>
          <w:w w:val="110"/>
        </w:rPr>
        <w:t> </w:t>
      </w:r>
      <w:r>
        <w:rPr>
          <w:w w:val="110"/>
        </w:rPr>
        <w:t>are</w:t>
      </w:r>
      <w:r>
        <w:rPr>
          <w:spacing w:val="-3"/>
          <w:w w:val="110"/>
        </w:rPr>
        <w:t> </w:t>
      </w:r>
      <w:r>
        <w:rPr>
          <w:w w:val="110"/>
        </w:rPr>
        <w:t>not</w:t>
      </w:r>
      <w:r>
        <w:rPr>
          <w:spacing w:val="-4"/>
          <w:w w:val="110"/>
        </w:rPr>
        <w:t> </w:t>
      </w:r>
      <w:r>
        <w:rPr>
          <w:w w:val="110"/>
        </w:rPr>
        <w:t>eligible</w:t>
      </w:r>
      <w:r>
        <w:rPr>
          <w:spacing w:val="-3"/>
          <w:w w:val="110"/>
        </w:rPr>
        <w:t> </w:t>
      </w:r>
      <w:r>
        <w:rPr>
          <w:w w:val="110"/>
        </w:rPr>
        <w:t>for</w:t>
      </w:r>
      <w:r>
        <w:rPr>
          <w:spacing w:val="-2"/>
          <w:w w:val="110"/>
        </w:rPr>
        <w:t> </w:t>
      </w:r>
      <w:r>
        <w:rPr>
          <w:w w:val="110"/>
        </w:rPr>
        <w:t>Apple</w:t>
      </w:r>
      <w:r>
        <w:rPr>
          <w:spacing w:val="-5"/>
          <w:w w:val="110"/>
        </w:rPr>
        <w:t> </w:t>
      </w:r>
      <w:r>
        <w:rPr>
          <w:w w:val="110"/>
        </w:rPr>
        <w:t>Health.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02" w:lineRule="exact" w:before="0" w:after="0"/>
        <w:ind w:left="1180" w:right="0" w:hanging="360"/>
        <w:jc w:val="left"/>
        <w:rPr>
          <w:rFonts w:ascii="Wingdings" w:hAnsi="Wingdings"/>
          <w:color w:val="E8D2A1"/>
          <w:sz w:val="18"/>
        </w:rPr>
      </w:pPr>
      <w:hyperlink r:id="rId16">
        <w:r>
          <w:rPr>
            <w:color w:val="33006E"/>
            <w:spacing w:val="-2"/>
            <w:w w:val="110"/>
            <w:sz w:val="18"/>
            <w:u w:val="single" w:color="33006E"/>
          </w:rPr>
          <w:t>wahealthplanfinder.org</w:t>
        </w:r>
      </w:hyperlink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37" w:after="0"/>
        <w:ind w:left="1180" w:right="0" w:hanging="360"/>
        <w:jc w:val="left"/>
        <w:rPr>
          <w:rFonts w:ascii="Wingdings" w:hAnsi="Wingdings"/>
          <w:color w:val="E8D2A1"/>
          <w:sz w:val="18"/>
        </w:rPr>
      </w:pPr>
      <w:r>
        <w:rPr>
          <w:sz w:val="18"/>
        </w:rPr>
        <w:t>Call:</w:t>
      </w:r>
      <w:r>
        <w:rPr>
          <w:spacing w:val="-11"/>
          <w:sz w:val="18"/>
        </w:rPr>
        <w:t> </w:t>
      </w:r>
      <w:r>
        <w:rPr>
          <w:sz w:val="18"/>
        </w:rPr>
        <w:t>1-855-923-</w:t>
      </w:r>
      <w:r>
        <w:rPr>
          <w:spacing w:val="-4"/>
          <w:sz w:val="18"/>
        </w:rPr>
        <w:t>4633</w:t>
      </w:r>
    </w:p>
    <w:p>
      <w:pPr>
        <w:pStyle w:val="BodyText"/>
        <w:spacing w:before="76"/>
      </w:pPr>
    </w:p>
    <w:p>
      <w:pPr>
        <w:pStyle w:val="BodyText"/>
        <w:spacing w:line="285" w:lineRule="auto"/>
        <w:ind w:left="460" w:right="159"/>
      </w:pPr>
      <w:r>
        <w:rPr>
          <w:w w:val="105"/>
        </w:rPr>
        <w:t>Additionally, most community health clinics have designated staff onsite to assist you with health insurance enrollment!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tools</w:t>
      </w:r>
      <w:r>
        <w:rPr>
          <w:spacing w:val="-1"/>
          <w:w w:val="105"/>
        </w:rPr>
        <w:t> </w:t>
      </w:r>
      <w:r>
        <w:rPr>
          <w:w w:val="105"/>
        </w:rPr>
        <w:t>below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locate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clinic</w:t>
      </w:r>
      <w:r>
        <w:rPr>
          <w:spacing w:val="-2"/>
          <w:w w:val="105"/>
        </w:rPr>
        <w:t> </w:t>
      </w:r>
      <w:r>
        <w:rPr>
          <w:w w:val="105"/>
        </w:rPr>
        <w:t>near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you.</w:t>
      </w:r>
    </w:p>
    <w:p>
      <w:pPr>
        <w:pStyle w:val="BodyText"/>
        <w:spacing w:before="12"/>
      </w:pPr>
    </w:p>
    <w:p>
      <w:pPr>
        <w:pStyle w:val="Heading1"/>
        <w:spacing w:before="1"/>
      </w:pPr>
      <w:r>
        <w:rPr>
          <w:color w:val="431782"/>
        </w:rPr>
        <w:t>FREE</w:t>
      </w:r>
      <w:r>
        <w:rPr>
          <w:color w:val="431782"/>
          <w:spacing w:val="-2"/>
        </w:rPr>
        <w:t> </w:t>
      </w:r>
      <w:r>
        <w:rPr>
          <w:color w:val="431782"/>
        </w:rPr>
        <w:t>OR</w:t>
      </w:r>
      <w:r>
        <w:rPr>
          <w:color w:val="431782"/>
          <w:spacing w:val="-3"/>
        </w:rPr>
        <w:t> </w:t>
      </w:r>
      <w:r>
        <w:rPr>
          <w:color w:val="431782"/>
        </w:rPr>
        <w:t>LOW-COST</w:t>
      </w:r>
      <w:r>
        <w:rPr>
          <w:color w:val="431782"/>
          <w:spacing w:val="-1"/>
        </w:rPr>
        <w:t> </w:t>
      </w:r>
      <w:r>
        <w:rPr>
          <w:color w:val="431782"/>
        </w:rPr>
        <w:t>MEDICAL</w:t>
      </w:r>
      <w:r>
        <w:rPr>
          <w:color w:val="431782"/>
          <w:spacing w:val="-2"/>
        </w:rPr>
        <w:t> </w:t>
      </w:r>
      <w:r>
        <w:rPr>
          <w:color w:val="431782"/>
          <w:spacing w:val="-4"/>
        </w:rPr>
        <w:t>CARE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457200</wp:posOffset>
            </wp:positionH>
            <wp:positionV relativeFrom="paragraph">
              <wp:posOffset>110789</wp:posOffset>
            </wp:positionV>
            <wp:extent cx="515492" cy="44005"/>
            <wp:effectExtent l="0" t="0" r="0" b="0"/>
            <wp:wrapTopAndBottom/>
            <wp:docPr id="13" name="Image 13" descr="Gold Boundless Bar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Gold Boundless Bar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92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39"/>
        <w:rPr>
          <w:rFonts w:ascii="Arial Black"/>
        </w:rPr>
      </w:pPr>
      <w:r>
        <w:rPr>
          <w:rFonts w:ascii="Arial Black"/>
          <w:w w:val="85"/>
        </w:rPr>
        <w:t>Washington</w:t>
      </w:r>
      <w:r>
        <w:rPr>
          <w:rFonts w:ascii="Arial Black"/>
          <w:spacing w:val="26"/>
        </w:rPr>
        <w:t> </w:t>
      </w:r>
      <w:r>
        <w:rPr>
          <w:rFonts w:ascii="Arial Black"/>
          <w:w w:val="85"/>
        </w:rPr>
        <w:t>Healthcare</w:t>
      </w:r>
      <w:r>
        <w:rPr>
          <w:rFonts w:ascii="Arial Black"/>
          <w:spacing w:val="27"/>
        </w:rPr>
        <w:t> </w:t>
      </w:r>
      <w:r>
        <w:rPr>
          <w:rFonts w:ascii="Arial Black"/>
          <w:w w:val="85"/>
        </w:rPr>
        <w:t>Access</w:t>
      </w:r>
      <w:r>
        <w:rPr>
          <w:rFonts w:ascii="Arial Black"/>
          <w:spacing w:val="24"/>
        </w:rPr>
        <w:t> </w:t>
      </w:r>
      <w:r>
        <w:rPr>
          <w:rFonts w:ascii="Arial Black"/>
          <w:spacing w:val="-2"/>
          <w:w w:val="85"/>
        </w:rPr>
        <w:t>Alliance</w:t>
      </w:r>
    </w:p>
    <w:p>
      <w:pPr>
        <w:pStyle w:val="BodyText"/>
        <w:spacing w:line="283" w:lineRule="auto" w:before="22"/>
        <w:ind w:left="460" w:right="423"/>
        <w:jc w:val="both"/>
      </w:pPr>
      <w:r>
        <w:rPr>
          <w:w w:val="105"/>
        </w:rPr>
        <w:t>Online search tool where you may find free or low-cost clinics</w:t>
      </w:r>
      <w:r>
        <w:rPr>
          <w:spacing w:val="-14"/>
          <w:w w:val="105"/>
        </w:rPr>
        <w:t> </w:t>
      </w:r>
      <w:r>
        <w:rPr>
          <w:w w:val="105"/>
        </w:rPr>
        <w:t>near</w:t>
      </w:r>
      <w:r>
        <w:rPr>
          <w:spacing w:val="-13"/>
          <w:w w:val="105"/>
        </w:rPr>
        <w:t> </w:t>
      </w:r>
      <w:r>
        <w:rPr>
          <w:w w:val="105"/>
        </w:rPr>
        <w:t>you.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search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type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care</w:t>
      </w:r>
      <w:r>
        <w:rPr>
          <w:spacing w:val="-13"/>
          <w:w w:val="105"/>
        </w:rPr>
        <w:t> </w:t>
      </w:r>
      <w:r>
        <w:rPr>
          <w:w w:val="105"/>
        </w:rPr>
        <w:t>needed</w:t>
      </w:r>
      <w:r>
        <w:rPr>
          <w:spacing w:val="-10"/>
          <w:w w:val="105"/>
        </w:rPr>
        <w:t> </w:t>
      </w:r>
      <w:r>
        <w:rPr>
          <w:w w:val="105"/>
        </w:rPr>
        <w:t>(i.e. mental/behavioral, vision, etc.)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" w:after="0"/>
        <w:ind w:left="1180" w:right="0" w:hanging="360"/>
        <w:jc w:val="both"/>
        <w:rPr>
          <w:rFonts w:ascii="Wingdings" w:hAnsi="Wingdings"/>
          <w:color w:val="E8D2A1"/>
          <w:sz w:val="18"/>
        </w:rPr>
      </w:pPr>
      <w:hyperlink r:id="rId17">
        <w:r>
          <w:rPr>
            <w:color w:val="33006E"/>
            <w:sz w:val="18"/>
            <w:u w:val="single" w:color="33006E"/>
          </w:rPr>
          <w:t>wahealthcareaccessalliance.org/search-for-</w:t>
        </w:r>
        <w:r>
          <w:rPr>
            <w:color w:val="33006E"/>
            <w:spacing w:val="-2"/>
            <w:sz w:val="18"/>
            <w:u w:val="single" w:color="33006E"/>
          </w:rPr>
          <w:t>clinics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457200</wp:posOffset>
            </wp:positionH>
            <wp:positionV relativeFrom="paragraph">
              <wp:posOffset>236678</wp:posOffset>
            </wp:positionV>
            <wp:extent cx="2413908" cy="133731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908" cy="13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9" w:lineRule="exact" w:before="127"/>
        <w:ind w:left="484"/>
        <w:jc w:val="both"/>
        <w:rPr>
          <w:rFonts w:ascii="Calibri"/>
        </w:rPr>
      </w:pPr>
      <w:r>
        <w:rPr>
          <w:rFonts w:ascii="Calibri"/>
          <w:color w:val="33006E"/>
        </w:rPr>
        <w:t>DIVISION</w:t>
      </w:r>
      <w:r>
        <w:rPr>
          <w:rFonts w:ascii="Calibri"/>
          <w:color w:val="33006E"/>
          <w:spacing w:val="-7"/>
        </w:rPr>
        <w:t> </w:t>
      </w:r>
      <w:r>
        <w:rPr>
          <w:rFonts w:ascii="Calibri"/>
          <w:color w:val="33006E"/>
        </w:rPr>
        <w:t>OF</w:t>
      </w:r>
      <w:r>
        <w:rPr>
          <w:rFonts w:ascii="Calibri"/>
          <w:color w:val="33006E"/>
          <w:spacing w:val="-6"/>
        </w:rPr>
        <w:t> </w:t>
      </w:r>
      <w:r>
        <w:rPr>
          <w:rFonts w:ascii="Calibri"/>
          <w:color w:val="33006E"/>
        </w:rPr>
        <w:t>ENROLLMENT</w:t>
      </w:r>
      <w:r>
        <w:rPr>
          <w:rFonts w:ascii="Calibri"/>
          <w:color w:val="33006E"/>
          <w:spacing w:val="-3"/>
        </w:rPr>
        <w:t> </w:t>
      </w:r>
      <w:r>
        <w:rPr>
          <w:rFonts w:ascii="Calibri"/>
          <w:color w:val="33006E"/>
        </w:rPr>
        <w:t>MANAGEMENT</w:t>
      </w:r>
      <w:r>
        <w:rPr>
          <w:rFonts w:ascii="Calibri"/>
          <w:color w:val="33006E"/>
          <w:spacing w:val="-4"/>
        </w:rPr>
        <w:t> </w:t>
      </w:r>
      <w:r>
        <w:rPr>
          <w:rFonts w:ascii="Calibri"/>
          <w:color w:val="33006E"/>
        </w:rPr>
        <w:t>&amp;</w:t>
      </w:r>
      <w:r>
        <w:rPr>
          <w:rFonts w:ascii="Calibri"/>
          <w:color w:val="33006E"/>
          <w:spacing w:val="-5"/>
        </w:rPr>
        <w:t> </w:t>
      </w:r>
      <w:r>
        <w:rPr>
          <w:rFonts w:ascii="Calibri"/>
          <w:color w:val="33006E"/>
        </w:rPr>
        <w:t>STUDENT</w:t>
      </w:r>
      <w:r>
        <w:rPr>
          <w:rFonts w:ascii="Calibri"/>
          <w:color w:val="33006E"/>
          <w:spacing w:val="-3"/>
        </w:rPr>
        <w:t> </w:t>
      </w:r>
      <w:r>
        <w:rPr>
          <w:rFonts w:ascii="Calibri"/>
          <w:color w:val="33006E"/>
          <w:spacing w:val="-2"/>
        </w:rPr>
        <w:t>AFFAIRS</w:t>
      </w:r>
    </w:p>
    <w:p>
      <w:pPr>
        <w:pStyle w:val="BodyText"/>
        <w:spacing w:line="219" w:lineRule="exact"/>
        <w:ind w:left="484"/>
        <w:jc w:val="both"/>
        <w:rPr>
          <w:rFonts w:ascii="Calibri"/>
        </w:rPr>
      </w:pPr>
      <w:r>
        <w:rPr>
          <w:rFonts w:ascii="Calibri"/>
          <w:color w:val="33006E"/>
        </w:rPr>
        <w:t>Health</w:t>
      </w:r>
      <w:r>
        <w:rPr>
          <w:rFonts w:ascii="Calibri"/>
          <w:color w:val="33006E"/>
          <w:spacing w:val="-3"/>
        </w:rPr>
        <w:t> </w:t>
      </w:r>
      <w:r>
        <w:rPr>
          <w:rFonts w:ascii="Calibri"/>
          <w:color w:val="33006E"/>
        </w:rPr>
        <w:t>and</w:t>
      </w:r>
      <w:r>
        <w:rPr>
          <w:rFonts w:ascii="Calibri"/>
          <w:color w:val="33006E"/>
          <w:spacing w:val="-3"/>
        </w:rPr>
        <w:t> </w:t>
      </w:r>
      <w:r>
        <w:rPr>
          <w:rFonts w:ascii="Calibri"/>
          <w:color w:val="33006E"/>
        </w:rPr>
        <w:t>Wellness</w:t>
      </w:r>
      <w:r>
        <w:rPr>
          <w:rFonts w:ascii="Calibri"/>
          <w:color w:val="33006E"/>
          <w:spacing w:val="-3"/>
        </w:rPr>
        <w:t> </w:t>
      </w:r>
      <w:r>
        <w:rPr>
          <w:rFonts w:ascii="Calibri"/>
          <w:color w:val="33006E"/>
        </w:rPr>
        <w:t>Resource</w:t>
      </w:r>
      <w:r>
        <w:rPr>
          <w:rFonts w:ascii="Calibri"/>
          <w:color w:val="33006E"/>
          <w:spacing w:val="-2"/>
        </w:rPr>
        <w:t> Center</w:t>
      </w:r>
    </w:p>
    <w:p>
      <w:pPr>
        <w:spacing w:line="240" w:lineRule="auto" w:before="34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Heading2"/>
        <w:rPr>
          <w:rFonts w:ascii="Arial Black"/>
        </w:rPr>
      </w:pPr>
      <w:r>
        <w:rPr>
          <w:rFonts w:ascii="Arial Black"/>
          <w:spacing w:val="-2"/>
        </w:rPr>
        <w:t>DentistLink</w:t>
      </w:r>
    </w:p>
    <w:p>
      <w:pPr>
        <w:pStyle w:val="BodyText"/>
        <w:spacing w:line="283" w:lineRule="auto" w:before="21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3867150</wp:posOffset>
                </wp:positionH>
                <wp:positionV relativeFrom="paragraph">
                  <wp:posOffset>-56624</wp:posOffset>
                </wp:positionV>
                <wp:extent cx="1270" cy="85648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856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564880">
                              <a:moveTo>
                                <a:pt x="0" y="0"/>
                              </a:moveTo>
                              <a:lnTo>
                                <a:pt x="0" y="856485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8D2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304.5pt,-4.458594pt" to="304.5pt,669.939406pt" stroked="true" strokeweight=".5pt" strokecolor="#e8d2a1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A free nonprofit referral service, connecting Apple Health (Medicaid) insured or</w:t>
      </w:r>
      <w:r>
        <w:rPr>
          <w:spacing w:val="-1"/>
          <w:w w:val="105"/>
        </w:rPr>
        <w:t> </w:t>
      </w:r>
      <w:r>
        <w:rPr>
          <w:w w:val="105"/>
        </w:rPr>
        <w:t>uninsured individuals</w:t>
      </w:r>
      <w:r>
        <w:rPr>
          <w:spacing w:val="-2"/>
          <w:w w:val="105"/>
        </w:rPr>
        <w:t> </w:t>
      </w:r>
      <w:r>
        <w:rPr>
          <w:w w:val="105"/>
        </w:rPr>
        <w:t>to dental</w:t>
      </w:r>
      <w:r>
        <w:rPr>
          <w:spacing w:val="-2"/>
          <w:w w:val="105"/>
        </w:rPr>
        <w:t> </w:t>
      </w:r>
      <w:r>
        <w:rPr>
          <w:w w:val="105"/>
        </w:rPr>
        <w:t>care.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83" w:lineRule="auto" w:before="2" w:after="0"/>
        <w:ind w:left="1180" w:right="643" w:hanging="360"/>
        <w:jc w:val="left"/>
        <w:rPr>
          <w:rFonts w:ascii="Wingdings" w:hAnsi="Wingdings"/>
          <w:color w:val="E8D2A1"/>
          <w:sz w:val="18"/>
        </w:rPr>
      </w:pPr>
      <w:r>
        <w:rPr>
          <w:w w:val="110"/>
          <w:sz w:val="18"/>
        </w:rPr>
        <w:t>Visit</w:t>
      </w:r>
      <w:r>
        <w:rPr>
          <w:spacing w:val="-4"/>
          <w:w w:val="110"/>
          <w:sz w:val="18"/>
        </w:rPr>
        <w:t> </w:t>
      </w:r>
      <w:hyperlink r:id="rId19">
        <w:r>
          <w:rPr>
            <w:color w:val="33006E"/>
            <w:w w:val="110"/>
            <w:sz w:val="18"/>
            <w:u w:val="single" w:color="33006E"/>
          </w:rPr>
          <w:t>dentistlink.org</w:t>
        </w:r>
      </w:hyperlink>
      <w:r>
        <w:rPr>
          <w:color w:val="33006E"/>
          <w:spacing w:val="-3"/>
          <w:w w:val="110"/>
          <w:sz w:val="18"/>
          <w:u w:val="none"/>
        </w:rPr>
        <w:t> </w:t>
      </w:r>
      <w:r>
        <w:rPr>
          <w:w w:val="110"/>
          <w:sz w:val="18"/>
          <w:u w:val="none"/>
        </w:rPr>
        <w:t>or</w:t>
      </w:r>
      <w:r>
        <w:rPr>
          <w:spacing w:val="-5"/>
          <w:w w:val="110"/>
          <w:sz w:val="18"/>
          <w:u w:val="none"/>
        </w:rPr>
        <w:t> </w:t>
      </w:r>
      <w:r>
        <w:rPr>
          <w:w w:val="110"/>
          <w:sz w:val="18"/>
          <w:u w:val="none"/>
        </w:rPr>
        <w:t>call/text</w:t>
      </w:r>
      <w:r>
        <w:rPr>
          <w:spacing w:val="-1"/>
          <w:w w:val="110"/>
          <w:sz w:val="18"/>
          <w:u w:val="none"/>
        </w:rPr>
        <w:t> </w:t>
      </w:r>
      <w:r>
        <w:rPr>
          <w:w w:val="110"/>
          <w:sz w:val="18"/>
          <w:u w:val="none"/>
        </w:rPr>
        <w:t>844-888-5465</w:t>
      </w:r>
      <w:r>
        <w:rPr>
          <w:spacing w:val="-6"/>
          <w:w w:val="110"/>
          <w:sz w:val="18"/>
          <w:u w:val="none"/>
        </w:rPr>
        <w:t> </w:t>
      </w:r>
      <w:r>
        <w:rPr>
          <w:w w:val="110"/>
          <w:sz w:val="18"/>
          <w:u w:val="none"/>
        </w:rPr>
        <w:t>to </w:t>
      </w:r>
      <w:r>
        <w:rPr>
          <w:sz w:val="18"/>
          <w:u w:val="none"/>
        </w:rPr>
        <w:t>speak with a referral specialist on weekdays 9am- </w:t>
      </w:r>
      <w:r>
        <w:rPr>
          <w:spacing w:val="-4"/>
          <w:w w:val="110"/>
          <w:sz w:val="18"/>
          <w:u w:val="none"/>
        </w:rPr>
        <w:t>5pm</w:t>
      </w:r>
    </w:p>
    <w:p>
      <w:pPr>
        <w:pStyle w:val="BodyText"/>
        <w:spacing w:before="10"/>
      </w:pPr>
    </w:p>
    <w:p>
      <w:pPr>
        <w:pStyle w:val="BodyText"/>
        <w:spacing w:line="280" w:lineRule="auto"/>
        <w:ind w:left="460" w:right="549"/>
      </w:pPr>
      <w:r>
        <w:rPr>
          <w:w w:val="90"/>
        </w:rPr>
        <w:t>The </w:t>
      </w:r>
      <w:r>
        <w:rPr>
          <w:rFonts w:ascii="Arial Black"/>
          <w:w w:val="90"/>
        </w:rPr>
        <w:t>King County Adult Dental Program (KCADP) </w:t>
      </w:r>
      <w:r>
        <w:rPr>
          <w:w w:val="90"/>
        </w:rPr>
        <w:t>provides </w:t>
      </w:r>
      <w:r>
        <w:rPr>
          <w:w w:val="105"/>
        </w:rPr>
        <w:t>dental services for adults, at no cost, who are not eligible</w:t>
      </w:r>
      <w:r>
        <w:rPr>
          <w:spacing w:val="40"/>
          <w:w w:val="105"/>
        </w:rPr>
        <w:t> </w:t>
      </w:r>
      <w:r>
        <w:rPr>
          <w:w w:val="105"/>
        </w:rPr>
        <w:t>for Washington Apple Health or Medicaid due to immigration status. Dental care can be provided at certain community events by the Mobile Dental team, at a Public Health Dental Clinic or Community Health Center Dental </w:t>
      </w:r>
      <w:r>
        <w:rPr>
          <w:spacing w:val="-2"/>
          <w:w w:val="105"/>
        </w:rPr>
        <w:t>Clinic.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85" w:lineRule="auto" w:before="0" w:after="0"/>
        <w:ind w:left="1180" w:right="616" w:hanging="360"/>
        <w:jc w:val="left"/>
        <w:rPr>
          <w:rFonts w:ascii="Wingdings" w:hAnsi="Wingdings"/>
          <w:color w:val="E8D2A1"/>
          <w:sz w:val="18"/>
        </w:rPr>
      </w:pPr>
      <w:r>
        <w:rPr>
          <w:w w:val="105"/>
          <w:sz w:val="18"/>
        </w:rPr>
        <w:t>Find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out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if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eligible:</w:t>
      </w:r>
      <w:r>
        <w:rPr>
          <w:spacing w:val="-13"/>
          <w:w w:val="105"/>
          <w:sz w:val="18"/>
        </w:rPr>
        <w:t> </w:t>
      </w:r>
      <w:hyperlink r:id="rId20">
        <w:r>
          <w:rPr>
            <w:color w:val="33006E"/>
            <w:w w:val="105"/>
            <w:sz w:val="18"/>
            <w:u w:val="single" w:color="33006E"/>
          </w:rPr>
          <w:t>kcadp@kingcounty.gov</w:t>
        </w:r>
      </w:hyperlink>
      <w:r>
        <w:rPr>
          <w:color w:val="33006E"/>
          <w:w w:val="105"/>
          <w:sz w:val="18"/>
          <w:u w:val="none"/>
        </w:rPr>
        <w:t> or </w:t>
      </w:r>
      <w:r>
        <w:rPr>
          <w:w w:val="105"/>
          <w:sz w:val="18"/>
          <w:u w:val="none"/>
        </w:rPr>
        <w:t>call 1-800-756-5437 Mon-Fri 8am - 6pm</w:t>
      </w:r>
    </w:p>
    <w:p>
      <w:pPr>
        <w:pStyle w:val="BodyText"/>
        <w:spacing w:before="9"/>
      </w:pPr>
    </w:p>
    <w:p>
      <w:pPr>
        <w:pStyle w:val="Heading1"/>
      </w:pPr>
      <w:r>
        <w:rPr>
          <w:color w:val="431782"/>
          <w:spacing w:val="-2"/>
        </w:rPr>
        <w:t>QUESTIONS?</w:t>
      </w:r>
    </w:p>
    <w:p>
      <w:pPr>
        <w:pStyle w:val="BodyText"/>
        <w:spacing w:line="283" w:lineRule="auto" w:before="24"/>
        <w:ind w:left="460" w:right="944"/>
        <w:jc w:val="both"/>
      </w:pPr>
      <w:r>
        <w:rPr>
          <w:spacing w:val="-2"/>
          <w:w w:val="110"/>
        </w:rPr>
        <w:t>Would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like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extra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support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connecting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these </w:t>
      </w:r>
      <w:r>
        <w:rPr/>
        <w:t>resources? Need some other information and not sure </w:t>
      </w:r>
      <w:r>
        <w:rPr>
          <w:w w:val="110"/>
        </w:rPr>
        <w:t>where to start?</w:t>
      </w:r>
    </w:p>
    <w:p>
      <w:pPr>
        <w:pStyle w:val="BodyText"/>
        <w:spacing w:before="39"/>
      </w:pPr>
    </w:p>
    <w:p>
      <w:pPr>
        <w:pStyle w:val="BodyText"/>
        <w:spacing w:line="285" w:lineRule="auto"/>
        <w:ind w:left="460" w:right="671"/>
      </w:pPr>
      <w:r>
        <w:rPr/>
        <w:t>The Health &amp; Wellness Resource Center has a Basic Needs Resource Navigator that is available to meet with students,</w:t>
      </w:r>
      <w:r>
        <w:rPr>
          <w:spacing w:val="80"/>
          <w:w w:val="110"/>
        </w:rPr>
        <w:t> </w:t>
      </w:r>
      <w:r>
        <w:rPr>
          <w:w w:val="110"/>
        </w:rPr>
        <w:t>to help provide referrals to</w:t>
      </w:r>
      <w:r>
        <w:rPr>
          <w:spacing w:val="-1"/>
          <w:w w:val="110"/>
        </w:rPr>
        <w:t> </w:t>
      </w:r>
      <w:r>
        <w:rPr>
          <w:w w:val="110"/>
        </w:rPr>
        <w:t>on-campus and community </w:t>
      </w:r>
      <w:r>
        <w:rPr>
          <w:spacing w:val="-2"/>
          <w:w w:val="110"/>
        </w:rPr>
        <w:t>partners.</w:t>
      </w:r>
    </w:p>
    <w:p>
      <w:pPr>
        <w:pStyle w:val="BodyText"/>
        <w:spacing w:line="283" w:lineRule="auto"/>
        <w:ind w:left="460" w:right="671"/>
      </w:pPr>
      <w:r>
        <w:rPr/>
        <w:t>Students may make an appointment for</w:t>
      </w:r>
      <w:r>
        <w:rPr>
          <w:spacing w:val="31"/>
        </w:rPr>
        <w:t> </w:t>
      </w:r>
      <w:r>
        <w:rPr/>
        <w:t>a time that works</w:t>
      </w:r>
      <w:r>
        <w:rPr>
          <w:spacing w:val="40"/>
          <w:w w:val="110"/>
        </w:rPr>
        <w:t> </w:t>
      </w:r>
      <w:r>
        <w:rPr>
          <w:w w:val="110"/>
        </w:rPr>
        <w:t>for them by using the following link: </w:t>
      </w:r>
      <w:hyperlink r:id="rId21">
        <w:r>
          <w:rPr>
            <w:color w:val="33006E"/>
            <w:spacing w:val="-2"/>
            <w:w w:val="110"/>
            <w:u w:val="single" w:color="33006E"/>
          </w:rPr>
          <w:t>https://calendly.com/mlreyes-resource</w:t>
        </w:r>
      </w:hyperlink>
    </w:p>
    <w:p>
      <w:pPr>
        <w:pStyle w:val="BodyText"/>
        <w:spacing w:before="39"/>
      </w:pPr>
    </w:p>
    <w:p>
      <w:pPr>
        <w:pStyle w:val="BodyText"/>
        <w:spacing w:line="283" w:lineRule="auto"/>
        <w:ind w:left="460" w:right="538"/>
        <w:jc w:val="both"/>
      </w:pP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Counseling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Center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Case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Manager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available </w:t>
      </w:r>
      <w:r>
        <w:rPr>
          <w:w w:val="105"/>
        </w:rPr>
        <w:t>to meet individually with students to assist with connecting them to off-campus mental health services.</w:t>
      </w:r>
    </w:p>
    <w:p>
      <w:pPr>
        <w:pStyle w:val="BodyText"/>
        <w:spacing w:line="283" w:lineRule="auto" w:before="2"/>
        <w:ind w:left="460" w:right="438"/>
      </w:pPr>
      <w:r>
        <w:rPr>
          <w:w w:val="105"/>
        </w:rPr>
        <w:t>Students</w:t>
      </w:r>
      <w:r>
        <w:rPr>
          <w:spacing w:val="-14"/>
          <w:w w:val="105"/>
        </w:rPr>
        <w:t> </w:t>
      </w:r>
      <w:r>
        <w:rPr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complete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hyperlink r:id="rId22">
        <w:r>
          <w:rPr>
            <w:color w:val="33006E"/>
            <w:w w:val="105"/>
            <w:u w:val="single" w:color="33006E"/>
          </w:rPr>
          <w:t>Clinical</w:t>
        </w:r>
        <w:r>
          <w:rPr>
            <w:color w:val="33006E"/>
            <w:spacing w:val="-13"/>
            <w:w w:val="105"/>
            <w:u w:val="single" w:color="33006E"/>
          </w:rPr>
          <w:t> </w:t>
        </w:r>
        <w:r>
          <w:rPr>
            <w:color w:val="33006E"/>
            <w:w w:val="105"/>
            <w:u w:val="single" w:color="33006E"/>
          </w:rPr>
          <w:t>Case</w:t>
        </w:r>
        <w:r>
          <w:rPr>
            <w:color w:val="33006E"/>
            <w:spacing w:val="-13"/>
            <w:w w:val="105"/>
            <w:u w:val="single" w:color="33006E"/>
          </w:rPr>
          <w:t> </w:t>
        </w:r>
        <w:r>
          <w:rPr>
            <w:color w:val="33006E"/>
            <w:w w:val="105"/>
            <w:u w:val="single" w:color="33006E"/>
          </w:rPr>
          <w:t>Management</w:t>
        </w:r>
        <w:r>
          <w:rPr>
            <w:color w:val="33006E"/>
            <w:spacing w:val="-13"/>
            <w:w w:val="105"/>
            <w:u w:val="single" w:color="33006E"/>
          </w:rPr>
          <w:t> </w:t>
        </w:r>
        <w:r>
          <w:rPr>
            <w:color w:val="33006E"/>
            <w:w w:val="105"/>
            <w:u w:val="single" w:color="33006E"/>
          </w:rPr>
          <w:t>Intake</w:t>
        </w:r>
      </w:hyperlink>
      <w:r>
        <w:rPr>
          <w:color w:val="33006E"/>
          <w:w w:val="105"/>
          <w:u w:val="none"/>
        </w:rPr>
        <w:t> </w:t>
      </w:r>
      <w:hyperlink r:id="rId22">
        <w:r>
          <w:rPr>
            <w:color w:val="33006E"/>
            <w:w w:val="105"/>
            <w:u w:val="single" w:color="33006E"/>
          </w:rPr>
          <w:t>Form</w:t>
        </w:r>
        <w:r>
          <w:rPr>
            <w:w w:val="105"/>
            <w:u w:val="none"/>
          </w:rPr>
          <w:t>,</w:t>
        </w:r>
      </w:hyperlink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call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the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UWB</w:t>
      </w:r>
      <w:r>
        <w:rPr>
          <w:spacing w:val="-2"/>
          <w:w w:val="105"/>
          <w:u w:val="none"/>
        </w:rPr>
        <w:t> </w:t>
      </w:r>
      <w:r>
        <w:rPr>
          <w:w w:val="105"/>
          <w:u w:val="none"/>
        </w:rPr>
        <w:t>Counseling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Center at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425-352-3183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or </w:t>
      </w:r>
      <w:hyperlink r:id="rId23">
        <w:r>
          <w:rPr>
            <w:color w:val="33006E"/>
            <w:w w:val="105"/>
            <w:u w:val="single" w:color="33006E"/>
          </w:rPr>
          <w:t>email</w:t>
        </w:r>
      </w:hyperlink>
      <w:r>
        <w:rPr>
          <w:color w:val="33006E"/>
          <w:w w:val="105"/>
          <w:u w:val="none"/>
        </w:rPr>
        <w:t> </w:t>
      </w:r>
      <w:r>
        <w:rPr>
          <w:w w:val="105"/>
          <w:u w:val="none"/>
        </w:rPr>
        <w:t>for more information.</w:t>
      </w:r>
    </w:p>
    <w:p>
      <w:pPr>
        <w:pStyle w:val="BodyText"/>
        <w:spacing w:before="44"/>
      </w:pPr>
    </w:p>
    <w:p>
      <w:pPr>
        <w:spacing w:before="0"/>
        <w:ind w:left="1866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917A4B"/>
          <w:sz w:val="24"/>
        </w:rPr>
        <w:t>STAY</w:t>
      </w:r>
      <w:r>
        <w:rPr>
          <w:rFonts w:ascii="Calibri"/>
          <w:b/>
          <w:color w:val="917A4B"/>
          <w:spacing w:val="-6"/>
          <w:sz w:val="24"/>
        </w:rPr>
        <w:t> </w:t>
      </w:r>
      <w:r>
        <w:rPr>
          <w:rFonts w:ascii="Calibri"/>
          <w:b/>
          <w:color w:val="917A4B"/>
          <w:spacing w:val="-2"/>
          <w:sz w:val="24"/>
        </w:rPr>
        <w:t>CONNECTED</w:t>
      </w:r>
    </w:p>
    <w:p>
      <w:pPr>
        <w:pStyle w:val="Heading2"/>
        <w:spacing w:before="27"/>
        <w:rPr>
          <w:rFonts w:ascii="Arial"/>
        </w:rPr>
      </w:pPr>
      <w:r>
        <w:rPr>
          <w:rFonts w:ascii="Arial"/>
          <w:w w:val="105"/>
        </w:rPr>
        <w:t>Keep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up to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date with the</w:t>
      </w:r>
      <w:r>
        <w:rPr>
          <w:rFonts w:ascii="Arial"/>
          <w:spacing w:val="1"/>
          <w:w w:val="105"/>
        </w:rPr>
        <w:t> </w:t>
      </w:r>
      <w:r>
        <w:rPr>
          <w:rFonts w:ascii="Arial"/>
          <w:spacing w:val="-2"/>
          <w:w w:val="105"/>
        </w:rPr>
        <w:t>HaWRC!</w:t>
      </w:r>
    </w:p>
    <w:p>
      <w:pPr>
        <w:spacing w:line="278" w:lineRule="exact" w:before="8"/>
        <w:ind w:left="460" w:right="0" w:firstLine="0"/>
        <w:jc w:val="left"/>
        <w:rPr>
          <w:sz w:val="20"/>
        </w:rPr>
      </w:pPr>
      <w:r>
        <w:rPr>
          <w:rFonts w:ascii="Arial Black"/>
          <w:sz w:val="20"/>
        </w:rPr>
        <w:t>Website:</w:t>
      </w:r>
      <w:r>
        <w:rPr>
          <w:rFonts w:ascii="Arial Black"/>
          <w:spacing w:val="23"/>
          <w:sz w:val="20"/>
        </w:rPr>
        <w:t>  </w:t>
      </w:r>
      <w:hyperlink r:id="rId24">
        <w:r>
          <w:rPr>
            <w:color w:val="001F5F"/>
            <w:sz w:val="20"/>
            <w:u w:val="single" w:color="001F5F"/>
          </w:rPr>
          <w:t>https://www.uwb.edu/student-</w:t>
        </w:r>
        <w:r>
          <w:rPr>
            <w:color w:val="001F5F"/>
            <w:spacing w:val="-2"/>
            <w:sz w:val="20"/>
            <w:u w:val="single" w:color="001F5F"/>
          </w:rPr>
          <w:t>affairs/hawrc</w:t>
        </w:r>
      </w:hyperlink>
    </w:p>
    <w:p>
      <w:pPr>
        <w:pStyle w:val="Heading2"/>
        <w:spacing w:line="272" w:lineRule="exact"/>
        <w:rPr>
          <w:rFonts w:ascii="Arial"/>
        </w:rPr>
      </w:pPr>
      <w:r>
        <w:rPr>
          <w:rFonts w:ascii="Arial Black"/>
          <w:w w:val="90"/>
        </w:rPr>
        <w:t>Instagram:</w:t>
      </w:r>
      <w:r>
        <w:rPr>
          <w:rFonts w:ascii="Arial Black"/>
          <w:spacing w:val="-3"/>
        </w:rPr>
        <w:t> </w:t>
      </w:r>
      <w:hyperlink r:id="rId25">
        <w:r>
          <w:rPr>
            <w:rFonts w:ascii="Arial"/>
            <w:color w:val="001F5F"/>
            <w:spacing w:val="-2"/>
            <w:u w:val="single" w:color="001F5F"/>
          </w:rPr>
          <w:t>@hawrc_uwbcc</w:t>
        </w:r>
      </w:hyperlink>
    </w:p>
    <w:p>
      <w:pPr>
        <w:spacing w:line="277" w:lineRule="exact" w:before="0"/>
        <w:ind w:left="460" w:right="0" w:firstLine="0"/>
        <w:jc w:val="left"/>
        <w:rPr>
          <w:sz w:val="20"/>
        </w:rPr>
      </w:pPr>
      <w:r>
        <w:rPr>
          <w:rFonts w:ascii="Arial Black"/>
          <w:w w:val="85"/>
          <w:sz w:val="20"/>
        </w:rPr>
        <w:t>Email:</w:t>
      </w:r>
      <w:r>
        <w:rPr>
          <w:rFonts w:ascii="Arial Black"/>
          <w:spacing w:val="10"/>
          <w:sz w:val="20"/>
        </w:rPr>
        <w:t> </w:t>
      </w:r>
      <w:hyperlink r:id="rId8">
        <w:r>
          <w:rPr>
            <w:color w:val="001F5F"/>
            <w:spacing w:val="-2"/>
            <w:w w:val="95"/>
            <w:sz w:val="20"/>
            <w:u w:val="single" w:color="001F5F"/>
          </w:rPr>
          <w:t>hawrc@uw.edu</w:t>
        </w:r>
      </w:hyperlink>
    </w:p>
    <w:p>
      <w:pPr>
        <w:pStyle w:val="BodyText"/>
        <w:spacing w:before="66"/>
        <w:rPr>
          <w:sz w:val="20"/>
        </w:rPr>
      </w:pPr>
    </w:p>
    <w:p>
      <w:pPr>
        <w:spacing w:line="254" w:lineRule="auto" w:before="0"/>
        <w:ind w:left="460" w:right="671" w:firstLine="0"/>
        <w:jc w:val="left"/>
        <w:rPr>
          <w:sz w:val="20"/>
        </w:rPr>
      </w:pPr>
      <w:r>
        <w:rPr>
          <w:sz w:val="20"/>
        </w:rPr>
        <w:t>Keep up to date with the Counseling Center! </w:t>
      </w:r>
      <w:r>
        <w:rPr>
          <w:rFonts w:ascii="Arial Black"/>
          <w:sz w:val="20"/>
        </w:rPr>
        <w:t>Website: </w:t>
      </w:r>
      <w:hyperlink r:id="rId26">
        <w:r>
          <w:rPr>
            <w:color w:val="001F5F"/>
            <w:sz w:val="20"/>
            <w:u w:val="single" w:color="001F5F"/>
          </w:rPr>
          <w:t>https://www.uwb.edu/student-</w:t>
        </w:r>
      </w:hyperlink>
      <w:r>
        <w:rPr>
          <w:color w:val="001F5F"/>
          <w:sz w:val="20"/>
          <w:u w:val="none"/>
        </w:rPr>
        <w:t> </w:t>
      </w:r>
      <w:hyperlink r:id="rId26">
        <w:r>
          <w:rPr>
            <w:color w:val="001F5F"/>
            <w:spacing w:val="-2"/>
            <w:w w:val="110"/>
            <w:sz w:val="20"/>
            <w:u w:val="single" w:color="001F5F"/>
          </w:rPr>
          <w:t>affairs/counseling</w:t>
        </w:r>
      </w:hyperlink>
    </w:p>
    <w:p>
      <w:pPr>
        <w:pStyle w:val="Heading2"/>
        <w:spacing w:line="276" w:lineRule="exact"/>
        <w:rPr>
          <w:rFonts w:ascii="Arial"/>
        </w:rPr>
      </w:pPr>
      <w:r>
        <w:rPr>
          <w:rFonts w:ascii="Arial Black"/>
          <w:spacing w:val="-6"/>
        </w:rPr>
        <w:t>Phone:</w:t>
      </w:r>
      <w:r>
        <w:rPr>
          <w:rFonts w:ascii="Arial Black"/>
          <w:spacing w:val="12"/>
        </w:rPr>
        <w:t> </w:t>
      </w:r>
      <w:r>
        <w:rPr>
          <w:rFonts w:ascii="Arial"/>
          <w:color w:val="001F5F"/>
          <w:spacing w:val="-6"/>
        </w:rPr>
        <w:t>425-352-3183</w:t>
      </w:r>
    </w:p>
    <w:p>
      <w:pPr>
        <w:spacing w:line="277" w:lineRule="exact" w:before="0"/>
        <w:ind w:left="460" w:right="0" w:firstLine="0"/>
        <w:jc w:val="left"/>
        <w:rPr>
          <w:sz w:val="20"/>
        </w:rPr>
      </w:pPr>
      <w:r>
        <w:rPr>
          <w:rFonts w:ascii="Arial Black"/>
          <w:w w:val="85"/>
          <w:sz w:val="20"/>
        </w:rPr>
        <w:t>Email:</w:t>
      </w:r>
      <w:r>
        <w:rPr>
          <w:rFonts w:ascii="Arial Black"/>
          <w:spacing w:val="10"/>
          <w:sz w:val="20"/>
        </w:rPr>
        <w:t> </w:t>
      </w:r>
      <w:hyperlink r:id="rId23">
        <w:r>
          <w:rPr>
            <w:color w:val="001F5F"/>
            <w:spacing w:val="-2"/>
            <w:sz w:val="20"/>
            <w:u w:val="single" w:color="001F5F"/>
          </w:rPr>
          <w:t>uwbcc@uw.edu</w:t>
        </w:r>
      </w:hyperlink>
    </w:p>
    <w:p>
      <w:pPr>
        <w:pStyle w:val="BodyText"/>
        <w:spacing w:before="33"/>
        <w:rPr>
          <w:sz w:val="20"/>
        </w:rPr>
      </w:pPr>
    </w:p>
    <w:p>
      <w:pPr>
        <w:spacing w:line="244" w:lineRule="auto" w:before="0"/>
        <w:ind w:left="460" w:right="994" w:firstLine="0"/>
        <w:jc w:val="left"/>
        <w:rPr>
          <w:sz w:val="20"/>
        </w:rPr>
      </w:pPr>
      <w:r>
        <w:rPr>
          <w:rFonts w:ascii="Arial Black"/>
          <w:w w:val="90"/>
          <w:sz w:val="20"/>
        </w:rPr>
        <w:t>Sign up</w:t>
      </w:r>
      <w:r>
        <w:rPr>
          <w:rFonts w:ascii="Arial Black"/>
          <w:spacing w:val="-1"/>
          <w:w w:val="90"/>
          <w:sz w:val="20"/>
        </w:rPr>
        <w:t> </w:t>
      </w:r>
      <w:r>
        <w:rPr>
          <w:rFonts w:ascii="Arial Black"/>
          <w:w w:val="90"/>
          <w:sz w:val="20"/>
        </w:rPr>
        <w:t>for</w:t>
      </w:r>
      <w:r>
        <w:rPr>
          <w:rFonts w:ascii="Arial Black"/>
          <w:spacing w:val="-1"/>
          <w:w w:val="90"/>
          <w:sz w:val="20"/>
        </w:rPr>
        <w:t> </w:t>
      </w:r>
      <w:r>
        <w:rPr>
          <w:rFonts w:ascii="Arial Black"/>
          <w:w w:val="90"/>
          <w:sz w:val="20"/>
        </w:rPr>
        <w:t>the</w:t>
      </w:r>
      <w:r>
        <w:rPr>
          <w:rFonts w:ascii="Arial Black"/>
          <w:spacing w:val="-2"/>
          <w:w w:val="90"/>
          <w:sz w:val="20"/>
        </w:rPr>
        <w:t> </w:t>
      </w:r>
      <w:r>
        <w:rPr>
          <w:rFonts w:ascii="Arial Black"/>
          <w:w w:val="90"/>
          <w:sz w:val="20"/>
        </w:rPr>
        <w:t>Prevention,</w:t>
      </w:r>
      <w:r>
        <w:rPr>
          <w:rFonts w:ascii="Arial Black"/>
          <w:spacing w:val="-2"/>
          <w:w w:val="90"/>
          <w:sz w:val="20"/>
        </w:rPr>
        <w:t> </w:t>
      </w:r>
      <w:r>
        <w:rPr>
          <w:rFonts w:ascii="Arial Black"/>
          <w:w w:val="90"/>
          <w:sz w:val="20"/>
        </w:rPr>
        <w:t>Health</w:t>
      </w:r>
      <w:r>
        <w:rPr>
          <w:rFonts w:ascii="Arial Black"/>
          <w:spacing w:val="-1"/>
          <w:w w:val="90"/>
          <w:sz w:val="20"/>
        </w:rPr>
        <w:t> </w:t>
      </w:r>
      <w:r>
        <w:rPr>
          <w:rFonts w:ascii="Arial Black"/>
          <w:w w:val="90"/>
          <w:sz w:val="20"/>
        </w:rPr>
        <w:t>&amp;</w:t>
      </w:r>
      <w:r>
        <w:rPr>
          <w:rFonts w:ascii="Arial Black"/>
          <w:spacing w:val="-2"/>
          <w:w w:val="90"/>
          <w:sz w:val="20"/>
        </w:rPr>
        <w:t> </w:t>
      </w:r>
      <w:r>
        <w:rPr>
          <w:rFonts w:ascii="Arial Black"/>
          <w:w w:val="90"/>
          <w:sz w:val="20"/>
        </w:rPr>
        <w:t>Wellness </w:t>
      </w:r>
      <w:r>
        <w:rPr>
          <w:rFonts w:ascii="Arial Black"/>
          <w:spacing w:val="-2"/>
          <w:sz w:val="20"/>
        </w:rPr>
        <w:t>Newsletter</w:t>
      </w:r>
      <w:r>
        <w:rPr>
          <w:rFonts w:ascii="Arial Black"/>
          <w:spacing w:val="-15"/>
          <w:sz w:val="20"/>
        </w:rPr>
        <w:t> </w:t>
      </w:r>
      <w:r>
        <w:rPr>
          <w:rFonts w:ascii="Arial Black"/>
          <w:spacing w:val="-2"/>
          <w:sz w:val="20"/>
        </w:rPr>
        <w:t>to</w:t>
      </w:r>
      <w:r>
        <w:rPr>
          <w:rFonts w:ascii="Arial Black"/>
          <w:spacing w:val="-16"/>
          <w:sz w:val="20"/>
        </w:rPr>
        <w:t> </w:t>
      </w:r>
      <w:r>
        <w:rPr>
          <w:rFonts w:ascii="Arial Black"/>
          <w:spacing w:val="-2"/>
          <w:sz w:val="20"/>
        </w:rPr>
        <w:t>stay</w:t>
      </w:r>
      <w:r>
        <w:rPr>
          <w:rFonts w:ascii="Arial Black"/>
          <w:spacing w:val="-16"/>
          <w:sz w:val="20"/>
        </w:rPr>
        <w:t> </w:t>
      </w:r>
      <w:r>
        <w:rPr>
          <w:rFonts w:ascii="Arial Black"/>
          <w:spacing w:val="-2"/>
          <w:sz w:val="20"/>
        </w:rPr>
        <w:t>informed! </w:t>
      </w:r>
      <w:hyperlink r:id="rId27">
        <w:r>
          <w:rPr>
            <w:color w:val="001F5F"/>
            <w:spacing w:val="-2"/>
            <w:sz w:val="20"/>
            <w:u w:val="single" w:color="001F5F"/>
          </w:rPr>
          <w:t>https://tinyurl.com/PHW-Newsletter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pStyle w:val="BodyText"/>
        <w:ind w:left="2865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4354195</wp:posOffset>
            </wp:positionH>
            <wp:positionV relativeFrom="paragraph">
              <wp:posOffset>-216400</wp:posOffset>
            </wp:positionV>
            <wp:extent cx="1287779" cy="50292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7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33006E"/>
          <w:spacing w:val="-2"/>
        </w:rPr>
        <w:t>UWB.EDU/STUDENT-AFFAIRS/HAWRC</w:t>
      </w:r>
    </w:p>
    <w:sectPr>
      <w:pgSz w:w="12240" w:h="15840"/>
      <w:pgMar w:top="680" w:bottom="0" w:left="260" w:right="240"/>
      <w:cols w:num="2" w:equalWidth="0">
        <w:col w:w="5512" w:space="249"/>
        <w:col w:w="59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180" w:hanging="360"/>
      </w:pPr>
      <w:rPr>
        <w:rFonts w:hint="default" w:ascii="Wingdings" w:hAnsi="Wingdings" w:eastAsia="Wingdings" w:cs="Wingdings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wrc@uw.edu" TargetMode="External"/><Relationship Id="rId13" Type="http://schemas.openxmlformats.org/officeDocument/2006/relationships/hyperlink" Target="mailto:stdins@uw.edu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uwb.edu/student-affairs/counseling" TargetMode="External"/><Relationship Id="rId3" Type="http://schemas.openxmlformats.org/officeDocument/2006/relationships/theme" Target="theme/theme1.xml"/><Relationship Id="rId21" Type="http://schemas.openxmlformats.org/officeDocument/2006/relationships/hyperlink" Target="https://calendly.com/mlreyes-resource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iship.washington.edu/iship/virtual-front-desk/" TargetMode="External"/><Relationship Id="rId17" Type="http://schemas.openxmlformats.org/officeDocument/2006/relationships/hyperlink" Target="https://www.wahealthcareaccessalliance.org/search-for-clinics" TargetMode="External"/><Relationship Id="rId25" Type="http://schemas.openxmlformats.org/officeDocument/2006/relationships/hyperlink" Target="https://www.instagram.com/hawrc_uwbcc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s://www.wahealthplanfinder.org/" TargetMode="External"/><Relationship Id="rId20" Type="http://schemas.openxmlformats.org/officeDocument/2006/relationships/hyperlink" Target="mailto:kcadp@kingcounty.gov" TargetMode="External"/><Relationship Id="rId29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tudents.lifewiseac.com/find-care/" TargetMode="External"/><Relationship Id="rId24" Type="http://schemas.openxmlformats.org/officeDocument/2006/relationships/hyperlink" Target="https://www.uwb.edu/student-affairs/hawrc" TargetMode="External"/><Relationship Id="rId32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mailto:CHAP@kingcounty.gov" TargetMode="External"/><Relationship Id="rId23" Type="http://schemas.openxmlformats.org/officeDocument/2006/relationships/hyperlink" Target="mailto:uwbcc@uw.edu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students.lifewiseac.com/iship/" TargetMode="External"/><Relationship Id="rId19" Type="http://schemas.openxmlformats.org/officeDocument/2006/relationships/hyperlink" Target="https://dentistlink.org/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kingcounty.gov/en/dept/dph/health-safety/health-centers-programs-services/access-outreach-program/community-health-access-program" TargetMode="External"/><Relationship Id="rId22" Type="http://schemas.openxmlformats.org/officeDocument/2006/relationships/hyperlink" Target="https://uwb-advocate.symplicity.com/care_report/index.php/pid514715" TargetMode="External"/><Relationship Id="rId27" Type="http://schemas.openxmlformats.org/officeDocument/2006/relationships/hyperlink" Target="https://tinyurl.com/PHW-Newsletter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92F52BD702641877E8699F3F0B6ED" ma:contentTypeVersion="23" ma:contentTypeDescription="Create a new document." ma:contentTypeScope="" ma:versionID="330763aecbd05021b5ee68ae86358e3b">
  <xsd:schema xmlns:xsd="http://www.w3.org/2001/XMLSchema" xmlns:xs="http://www.w3.org/2001/XMLSchema" xmlns:p="http://schemas.microsoft.com/office/2006/metadata/properties" xmlns:ns2="b732ebb9-535c-4f60-bef0-ba2737c4a7ea" xmlns:ns3="ac21058d-d269-4734-b0cd-2db6f86cbce0" xmlns:ns4="ab06a5aa-8e31-4bdb-9b13-38c58a92ec8a" targetNamespace="http://schemas.microsoft.com/office/2006/metadata/properties" ma:root="true" ma:fieldsID="ce7ec1efe4c0621f0082c0582e77669c" ns2:_="" ns3:_="" ns4:_="">
    <xsd:import namespace="b732ebb9-535c-4f60-bef0-ba2737c4a7ea"/>
    <xsd:import namespace="ac21058d-d269-4734-b0cd-2db6f86cbce0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ebb9-535c-4f60-bef0-ba2737c4a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1058d-d269-4734-b0cd-2db6f86cb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7f4c1c-30f8-47ca-a2cd-a31c2ae06231}" ma:internalName="TaxCatchAll" ma:showField="CatchAllData" ma:web="ac21058d-d269-4734-b0cd-2db6f86cb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b732ebb9-535c-4f60-bef0-ba2737c4a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D69D4-ED79-4B23-920F-35EA5AC05563}"/>
</file>

<file path=customXml/itemProps2.xml><?xml version="1.0" encoding="utf-8"?>
<ds:datastoreItem xmlns:ds="http://schemas.openxmlformats.org/officeDocument/2006/customXml" ds:itemID="{815A75DF-C83D-457A-AE3F-0A5E0B2B1D2A}"/>
</file>

<file path=customXml/itemProps3.xml><?xml version="1.0" encoding="utf-8"?>
<ds:datastoreItem xmlns:ds="http://schemas.openxmlformats.org/officeDocument/2006/customXml" ds:itemID="{5BAD79A7-364F-4C13-BCA5-68C0289F4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Brown</dc:creator>
  <dcterms:created xsi:type="dcterms:W3CDTF">2025-04-02T19:59:27Z</dcterms:created>
  <dcterms:modified xsi:type="dcterms:W3CDTF">2025-04-02T19:59:27Z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0x010100E4592F52BD702641877E8699F3F0B6ED</vt:lpwstr>
  </property>
</Properties>
</file>