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March 31st,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Meeting to Order and Attendance</w:t>
      </w:r>
    </w:p>
    <w:p w:rsidR="00000000" w:rsidDel="00000000" w:rsidP="00000000" w:rsidRDefault="00000000" w:rsidRPr="00000000" w14:paraId="0000000A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Chairman Tumbokon called the meeting to order at 8:00 a.m</w:t>
      </w:r>
    </w:p>
    <w:p w:rsidR="00000000" w:rsidDel="00000000" w:rsidP="00000000" w:rsidRDefault="00000000" w:rsidRPr="00000000" w14:paraId="0000000B">
      <w:pPr>
        <w:spacing w:line="48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Committee Members Present: </w:t>
      </w:r>
    </w:p>
    <w:p w:rsidR="00000000" w:rsidDel="00000000" w:rsidP="00000000" w:rsidRDefault="00000000" w:rsidRPr="00000000" w14:paraId="0000000C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Thomas (Chair), Maya (Vice Chair), Leonille, Damien, Keyshia, Sepehr</w:t>
      </w:r>
    </w:p>
    <w:p w:rsidR="00000000" w:rsidDel="00000000" w:rsidP="00000000" w:rsidRDefault="00000000" w:rsidRPr="00000000" w14:paraId="0000000D">
      <w:pPr>
        <w:pBdr>
          <w:top w:color="000000" w:space="0" w:sz="0" w:val="none"/>
          <w:bottom w:color="000000" w:space="3" w:sz="0" w:val="none"/>
          <w:right w:color="000000" w:space="0" w:sz="0" w:val="none"/>
        </w:pBdr>
        <w:shd w:fill="ffffff" w:val="clear"/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 Officio Members Present:</w:t>
      </w:r>
    </w:p>
    <w:p w:rsidR="00000000" w:rsidDel="00000000" w:rsidP="00000000" w:rsidRDefault="00000000" w:rsidRPr="00000000" w14:paraId="0000000E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Tim, Eric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Minutes </w:t>
      </w:r>
    </w:p>
    <w:p w:rsidR="00000000" w:rsidDel="00000000" w:rsidP="00000000" w:rsidRDefault="00000000" w:rsidRPr="00000000" w14:paraId="00000010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Chairman Tumbokon announced that, hearing no objections, the minutes from the Committee meeting on March 31st, 2023, were approved, as distributed.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 Proposal Review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reviewed an Appeal from the Club Council </w:t>
      </w:r>
    </w:p>
    <w:p w:rsidR="00000000" w:rsidDel="00000000" w:rsidP="00000000" w:rsidRDefault="00000000" w:rsidRPr="00000000" w14:paraId="0000001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increased the uncapped events line item to $50,000 </w:t>
      </w:r>
    </w:p>
    <w:p w:rsidR="00000000" w:rsidDel="00000000" w:rsidP="00000000" w:rsidRDefault="00000000" w:rsidRPr="00000000" w14:paraId="0000001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Committee allocated quarterly stipends for FY 2024: </w:t>
      </w:r>
    </w:p>
    <w:p w:rsidR="00000000" w:rsidDel="00000000" w:rsidP="00000000" w:rsidRDefault="00000000" w:rsidRPr="00000000" w14:paraId="0000001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$900 for chair, vice chair and $650 for committee members</w:t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VI. </w:t>
        <w:tab/>
        <w:t xml:space="preserve">Adjourn</w:t>
      </w:r>
    </w:p>
    <w:p w:rsidR="00000000" w:rsidDel="00000000" w:rsidP="00000000" w:rsidRDefault="00000000" w:rsidRPr="00000000" w14:paraId="00000017">
      <w:pPr>
        <w:spacing w:line="48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Hearing no other business to come before the Committee, Chairman Tumbokon adjourned the Committee meeting at 11:00 a.m</w:t>
      </w:r>
    </w:p>
    <w:p w:rsidR="00000000" w:rsidDel="00000000" w:rsidP="00000000" w:rsidRDefault="00000000" w:rsidRPr="00000000" w14:paraId="00000018">
      <w:pPr>
        <w:spacing w:line="48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Approved at the meeting of the Committee on April 14th, 2023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3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h0fyu5Xz19cDc/kjYGxEaCO8dQ==">AMUW2mWkNYGzF4fBND8VNa0G56tfnCGzKlJg9l3B71lqnoGXMtOns1bMq3WZa4QaX84mtzAY9QhYAot7+NHKwxe65ljlEbNA4MtqR/iGDghloSog8jsH2dA=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