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19434" w14:textId="6D099700" w:rsidR="007025AB" w:rsidRPr="009D4221" w:rsidRDefault="003D78C2" w:rsidP="00272852">
      <w:pPr>
        <w:pStyle w:val="Title"/>
        <w:spacing w:after="120"/>
        <w:rPr>
          <w:color w:val="7030A0"/>
          <w:sz w:val="44"/>
          <w:szCs w:val="44"/>
          <w:u w:color="7030A0"/>
        </w:rPr>
      </w:pPr>
      <w:r>
        <w:rPr>
          <w:color w:val="7030A0"/>
          <w:sz w:val="44"/>
          <w:szCs w:val="44"/>
          <w:u w:color="7030A0"/>
        </w:rPr>
        <w:t>Constitution Guidelines for Student Clubs</w:t>
      </w:r>
    </w:p>
    <w:p w14:paraId="7CEF5C70" w14:textId="77777777" w:rsidR="007025AB" w:rsidRDefault="003D78C2" w:rsidP="009D4221">
      <w:pPr>
        <w:pStyle w:val="Heading1"/>
        <w:rPr>
          <w:rFonts w:eastAsia="Times New Roman" w:cs="Times New Roman"/>
        </w:rPr>
      </w:pPr>
      <w:r>
        <w:t>What is a Constitution?</w:t>
      </w:r>
    </w:p>
    <w:p w14:paraId="49CC50AD" w14:textId="77777777" w:rsidR="009776EF" w:rsidRDefault="003D78C2" w:rsidP="00272852">
      <w:r>
        <w:t xml:space="preserve">A </w:t>
      </w:r>
      <w:r w:rsidRPr="0012062E">
        <w:rPr>
          <w:i/>
          <w:iCs/>
        </w:rPr>
        <w:t>constitution</w:t>
      </w:r>
      <w:r>
        <w:t xml:space="preserve"> contains the fundamental principles that outline the purpose, structure, and limits of an organization. Essentially, the constitution provides a foundation upon which an </w:t>
      </w:r>
      <w:r>
        <w:t>organization operates</w:t>
      </w:r>
      <w:r w:rsidR="00272852">
        <w:t>.</w:t>
      </w:r>
      <w:r w:rsidR="00CB15E5">
        <w:t xml:space="preserve"> </w:t>
      </w:r>
    </w:p>
    <w:p w14:paraId="32B728A0" w14:textId="77777777" w:rsidR="009776EF" w:rsidRDefault="009776EF" w:rsidP="00272852"/>
    <w:p w14:paraId="05BA34D2" w14:textId="379E6328" w:rsidR="007025AB" w:rsidRDefault="00CB15E5" w:rsidP="00272852">
      <w:r w:rsidRPr="00CB15E5">
        <w:t xml:space="preserve">The key to a good </w:t>
      </w:r>
      <w:r w:rsidR="009776EF">
        <w:t>c</w:t>
      </w:r>
      <w:r w:rsidRPr="00CB15E5">
        <w:t xml:space="preserve">onstitution is to keep the language clear and concise and don’t box yourself in by over regulating your </w:t>
      </w:r>
      <w:r w:rsidR="009776EF">
        <w:t>club</w:t>
      </w:r>
      <w:r w:rsidRPr="00CB15E5">
        <w:t xml:space="preserve">. Some actions and activities can be addressed without creating a written rule or procedure in your </w:t>
      </w:r>
      <w:r w:rsidR="009776EF">
        <w:t>c</w:t>
      </w:r>
      <w:r w:rsidRPr="00CB15E5">
        <w:t>onstitution.</w:t>
      </w:r>
    </w:p>
    <w:p w14:paraId="524ED7FC" w14:textId="35C0D250" w:rsidR="009776EF" w:rsidRDefault="009776EF" w:rsidP="00272852"/>
    <w:p w14:paraId="415112E4" w14:textId="2916E778" w:rsidR="009776EF" w:rsidRDefault="009776EF" w:rsidP="00272852">
      <w:r w:rsidRPr="009776EF">
        <w:t xml:space="preserve">Creating a constitution for a new organization may at first seem overwhelming, but when done well, it will be the greatest resource to ensure the future success of an organization. </w:t>
      </w:r>
    </w:p>
    <w:p w14:paraId="6EBAA53B" w14:textId="0961C2F2" w:rsidR="008C4C76" w:rsidRDefault="008C4C76" w:rsidP="00272852"/>
    <w:p w14:paraId="0873DC0A" w14:textId="00DC9C45" w:rsidR="008C4C76" w:rsidRPr="008C4C76" w:rsidRDefault="008C4C76" w:rsidP="008C4C76">
      <w:pPr>
        <w:rPr>
          <w:rFonts w:eastAsia="Times New Roman"/>
        </w:rPr>
      </w:pPr>
      <w:r w:rsidRPr="008C4C76">
        <w:rPr>
          <w:rFonts w:eastAsia="Times New Roman"/>
        </w:rPr>
        <w:t xml:space="preserve">In addition to a constitution, your </w:t>
      </w:r>
      <w:r w:rsidR="005C570B">
        <w:rPr>
          <w:rFonts w:eastAsia="Times New Roman"/>
        </w:rPr>
        <w:t>club</w:t>
      </w:r>
      <w:r w:rsidRPr="008C4C76">
        <w:rPr>
          <w:rFonts w:eastAsia="Times New Roman"/>
        </w:rPr>
        <w:t xml:space="preserve"> may also have by-laws, </w:t>
      </w:r>
      <w:r w:rsidR="005C570B">
        <w:rPr>
          <w:rFonts w:eastAsia="Times New Roman"/>
        </w:rPr>
        <w:t xml:space="preserve">standing rules, and </w:t>
      </w:r>
      <w:r w:rsidR="0012062E">
        <w:rPr>
          <w:rFonts w:eastAsia="Times New Roman"/>
        </w:rPr>
        <w:t>parliamentary procedure</w:t>
      </w:r>
      <w:r w:rsidRPr="008C4C76">
        <w:rPr>
          <w:rFonts w:eastAsia="Times New Roman"/>
        </w:rPr>
        <w:t>. All are explained below.</w:t>
      </w:r>
    </w:p>
    <w:p w14:paraId="26496263" w14:textId="77777777" w:rsidR="008C4C76" w:rsidRPr="008C4C76" w:rsidRDefault="008C4C76" w:rsidP="008C4C76">
      <w:pPr>
        <w:rPr>
          <w:rFonts w:eastAsia="Times New Roman"/>
        </w:rPr>
      </w:pPr>
    </w:p>
    <w:p w14:paraId="07BACAA1" w14:textId="2F1B97FB" w:rsidR="005C570B" w:rsidRPr="008C4C76" w:rsidRDefault="005C570B" w:rsidP="005C570B">
      <w:pPr>
        <w:rPr>
          <w:rFonts w:eastAsia="Times New Roman"/>
        </w:rPr>
      </w:pPr>
      <w:r>
        <w:rPr>
          <w:rFonts w:eastAsia="Times New Roman"/>
          <w:i/>
          <w:iCs/>
        </w:rPr>
        <w:t>By-laws</w:t>
      </w:r>
      <w:r>
        <w:rPr>
          <w:rFonts w:eastAsia="Times New Roman"/>
        </w:rPr>
        <w:t xml:space="preserve"> are the policies and procedures that are the basic rules of the club, but aren’t appropriate for the constitution. </w:t>
      </w:r>
      <w:r w:rsidRPr="008C4C76">
        <w:rPr>
          <w:rFonts w:eastAsia="Times New Roman"/>
        </w:rPr>
        <w:t xml:space="preserve">If your </w:t>
      </w:r>
      <w:r>
        <w:rPr>
          <w:rFonts w:eastAsia="Times New Roman"/>
        </w:rPr>
        <w:t>club</w:t>
      </w:r>
      <w:r w:rsidRPr="008C4C76">
        <w:rPr>
          <w:rFonts w:eastAsia="Times New Roman"/>
        </w:rPr>
        <w:t xml:space="preserve"> changes a policy frequently, it should not be included in the constitution. The by-laws provide an easier way to update operations, but the purpose and philosophy in your constitution should be quite permanent.</w:t>
      </w:r>
    </w:p>
    <w:p w14:paraId="717CEEC4" w14:textId="50A2352D" w:rsidR="0012062E" w:rsidRDefault="0012062E" w:rsidP="008C4C76">
      <w:pPr>
        <w:rPr>
          <w:rFonts w:eastAsia="Times New Roman"/>
        </w:rPr>
      </w:pPr>
    </w:p>
    <w:p w14:paraId="79DED3A4" w14:textId="269AE7A7" w:rsidR="005C570B" w:rsidRDefault="005C570B" w:rsidP="008C4C76">
      <w:pPr>
        <w:rPr>
          <w:rFonts w:eastAsia="Times New Roman"/>
        </w:rPr>
      </w:pPr>
      <w:r>
        <w:rPr>
          <w:rFonts w:eastAsia="Times New Roman"/>
          <w:i/>
          <w:iCs/>
        </w:rPr>
        <w:t>Standing rules</w:t>
      </w:r>
      <w:r>
        <w:rPr>
          <w:rFonts w:eastAsia="Times New Roman"/>
        </w:rPr>
        <w:t xml:space="preserve"> relates to the details of the administration of the club (for example, general member meetings will be held Mondays at 5 pm). Standing rules can be suspended by a majority vote for the duration of one session.</w:t>
      </w:r>
    </w:p>
    <w:p w14:paraId="1FB5CA9C" w14:textId="77777777" w:rsidR="005C570B" w:rsidRDefault="005C570B" w:rsidP="008C4C76">
      <w:pPr>
        <w:rPr>
          <w:rFonts w:eastAsia="Times New Roman"/>
        </w:rPr>
      </w:pPr>
    </w:p>
    <w:p w14:paraId="27E9FC43" w14:textId="23FC3C7C" w:rsidR="0012062E" w:rsidRPr="008C4C76" w:rsidRDefault="0012062E" w:rsidP="008C4C76">
      <w:pPr>
        <w:rPr>
          <w:rFonts w:eastAsia="Times New Roman"/>
        </w:rPr>
      </w:pPr>
      <w:r>
        <w:rPr>
          <w:rFonts w:eastAsia="Times New Roman"/>
          <w:i/>
          <w:iCs/>
        </w:rPr>
        <w:t>Parliamentary procedure</w:t>
      </w:r>
      <w:r>
        <w:rPr>
          <w:rFonts w:eastAsia="Times New Roman"/>
        </w:rPr>
        <w:t xml:space="preserve"> is a set of rules for conducting meetings. It allows for everyone to be heard and to make decisions without confusion. </w:t>
      </w:r>
      <w:r w:rsidRPr="0012062E">
        <w:rPr>
          <w:rFonts w:eastAsia="Times New Roman"/>
        </w:rPr>
        <w:t>Today, </w:t>
      </w:r>
      <w:r w:rsidRPr="0012062E">
        <w:rPr>
          <w:rFonts w:eastAsia="Times New Roman"/>
          <w:i/>
          <w:iCs/>
        </w:rPr>
        <w:t>Robert’s Rules of Order</w:t>
      </w:r>
      <w:r w:rsidRPr="0012062E">
        <w:rPr>
          <w:rFonts w:eastAsia="Times New Roman"/>
        </w:rPr>
        <w:t>, </w:t>
      </w:r>
      <w:r w:rsidRPr="0012062E">
        <w:rPr>
          <w:rFonts w:eastAsia="Times New Roman"/>
          <w:i/>
          <w:iCs/>
        </w:rPr>
        <w:t>Newly Revised</w:t>
      </w:r>
      <w:r w:rsidRPr="0012062E">
        <w:rPr>
          <w:rFonts w:eastAsia="Times New Roman"/>
        </w:rPr>
        <w:t xml:space="preserve"> is the basic handbook of operation for most clubs, organizations, and other groups. Robert’s Rules can be found </w:t>
      </w:r>
      <w:r>
        <w:rPr>
          <w:rFonts w:eastAsia="Times New Roman"/>
        </w:rPr>
        <w:t>with a quick google search</w:t>
      </w:r>
      <w:r w:rsidRPr="0012062E">
        <w:rPr>
          <w:rFonts w:eastAsia="Times New Roman"/>
        </w:rPr>
        <w:t>.</w:t>
      </w:r>
    </w:p>
    <w:p w14:paraId="538900C7" w14:textId="77777777" w:rsidR="007025AB" w:rsidRDefault="003D78C2" w:rsidP="009D4221">
      <w:pPr>
        <w:pStyle w:val="Heading1"/>
        <w:rPr>
          <w:rFonts w:eastAsia="Times New Roman" w:cs="Times New Roman"/>
        </w:rPr>
      </w:pPr>
      <w:r>
        <w:t>Why do I need a Constitution?</w:t>
      </w:r>
    </w:p>
    <w:p w14:paraId="49EFBDBD" w14:textId="57DDACF1" w:rsidR="007025AB" w:rsidRDefault="003D78C2" w:rsidP="00272852">
      <w:pPr>
        <w:rPr>
          <w:rFonts w:eastAsia="Times New Roman"/>
        </w:rPr>
      </w:pPr>
      <w:r>
        <w:t xml:space="preserve">Every club at the University of Washington Bothell is required to file a current copy of their constitution and bylaws with </w:t>
      </w:r>
      <w:r>
        <w:t>Club Council each year at recognition. An updated copy should be filed prom</w:t>
      </w:r>
      <w:r>
        <w:t xml:space="preserve">ptly should the document change during the year. Your constitution serves an important purpose for your organization. </w:t>
      </w:r>
      <w:r>
        <w:rPr>
          <w:b/>
          <w:bCs/>
        </w:rPr>
        <w:t>The process of writing a constitution should help to:</w:t>
      </w:r>
    </w:p>
    <w:p w14:paraId="0D4EE7A3" w14:textId="77777777" w:rsidR="007025AB" w:rsidRPr="00272852" w:rsidRDefault="003D78C2" w:rsidP="00272852">
      <w:pPr>
        <w:pStyle w:val="ListParagraph"/>
        <w:numPr>
          <w:ilvl w:val="0"/>
          <w:numId w:val="24"/>
        </w:numPr>
        <w:rPr>
          <w:rFonts w:eastAsia="Times New Roman"/>
        </w:rPr>
      </w:pPr>
      <w:r>
        <w:t>Clarify your purpose</w:t>
      </w:r>
    </w:p>
    <w:p w14:paraId="271901E0" w14:textId="77777777" w:rsidR="007025AB" w:rsidRPr="00272852" w:rsidRDefault="003D78C2" w:rsidP="00272852">
      <w:pPr>
        <w:pStyle w:val="ListParagraph"/>
        <w:numPr>
          <w:ilvl w:val="0"/>
          <w:numId w:val="24"/>
        </w:numPr>
        <w:rPr>
          <w:rFonts w:eastAsia="Times New Roman"/>
        </w:rPr>
      </w:pPr>
      <w:r>
        <w:t>Outline your basic structure</w:t>
      </w:r>
    </w:p>
    <w:p w14:paraId="0569C7EB" w14:textId="77777777" w:rsidR="007025AB" w:rsidRPr="00272852" w:rsidRDefault="003D78C2" w:rsidP="00272852">
      <w:pPr>
        <w:pStyle w:val="ListParagraph"/>
        <w:numPr>
          <w:ilvl w:val="0"/>
          <w:numId w:val="24"/>
        </w:numPr>
        <w:rPr>
          <w:rFonts w:eastAsia="Times New Roman"/>
        </w:rPr>
      </w:pPr>
      <w:r>
        <w:t>Provide the cornerstone for buildi</w:t>
      </w:r>
      <w:r>
        <w:t>ng an effective group</w:t>
      </w:r>
    </w:p>
    <w:p w14:paraId="4627382B" w14:textId="77777777" w:rsidR="007025AB" w:rsidRPr="00272852" w:rsidRDefault="003D78C2" w:rsidP="00272852">
      <w:pPr>
        <w:pStyle w:val="ListParagraph"/>
        <w:numPr>
          <w:ilvl w:val="0"/>
          <w:numId w:val="24"/>
        </w:numPr>
        <w:rPr>
          <w:rFonts w:eastAsia="Times New Roman"/>
        </w:rPr>
      </w:pPr>
      <w:r>
        <w:t>Allow members and potential members to have a better understanding of what the organization is all about and how it functions.</w:t>
      </w:r>
    </w:p>
    <w:p w14:paraId="69A2B37E" w14:textId="77777777" w:rsidR="007025AB" w:rsidRDefault="003D78C2" w:rsidP="00272852">
      <w:pPr>
        <w:rPr>
          <w:rFonts w:eastAsia="Times New Roman"/>
        </w:rPr>
      </w:pPr>
      <w:r>
        <w:t>If you keep in mind the value of having a written document that clearly describes the basic framework of yo</w:t>
      </w:r>
      <w:r>
        <w:t xml:space="preserve">ur organization, the drafting of a constitution will be a much easier and more rewarding experience. </w:t>
      </w:r>
      <w:r>
        <w:t>   </w:t>
      </w:r>
    </w:p>
    <w:p w14:paraId="21CCDBDE" w14:textId="77777777" w:rsidR="007025AB" w:rsidRDefault="003D78C2" w:rsidP="009D4221">
      <w:pPr>
        <w:pStyle w:val="Heading1"/>
        <w:rPr>
          <w:rFonts w:eastAsia="Times New Roman" w:cs="Times New Roman"/>
        </w:rPr>
      </w:pPr>
      <w:r>
        <w:t>How to Write a Constitution</w:t>
      </w:r>
    </w:p>
    <w:p w14:paraId="411B04D1" w14:textId="2A63A7EF" w:rsidR="008C4C76" w:rsidRDefault="003D78C2" w:rsidP="00272852">
      <w:r>
        <w:t>A constitution should provide the structure for an organization</w:t>
      </w:r>
      <w:r w:rsidR="009D4221">
        <w:t xml:space="preserve"> or club</w:t>
      </w:r>
      <w:r>
        <w:t>, describe its purpose, and define the duties and responsibi</w:t>
      </w:r>
      <w:r>
        <w:t>lities of the officers and members. The objective is to draft a document that covers these topics in a simple, clear, and concise manner.</w:t>
      </w:r>
      <w:r w:rsidR="00764147">
        <w:t xml:space="preserve"> See page 2 for a general outline of a constitution.</w:t>
      </w:r>
    </w:p>
    <w:p w14:paraId="11849258" w14:textId="77777777" w:rsidR="00764147" w:rsidRDefault="00764147">
      <w:pPr>
        <w:rPr>
          <w:rFonts w:asciiTheme="majorHAnsi" w:eastAsiaTheme="majorEastAsia" w:hAnsiTheme="majorHAnsi" w:cstheme="majorBidi"/>
          <w:color w:val="365F91" w:themeColor="accent1" w:themeShade="BF"/>
          <w:sz w:val="26"/>
          <w:szCs w:val="26"/>
          <w:lang w:val="de-DE"/>
        </w:rPr>
      </w:pPr>
      <w:r>
        <w:rPr>
          <w:lang w:val="de-DE"/>
        </w:rPr>
        <w:br w:type="page"/>
      </w:r>
    </w:p>
    <w:p w14:paraId="7A1BA84B" w14:textId="078196D8" w:rsidR="007025AB" w:rsidRDefault="008C714B" w:rsidP="009D4221">
      <w:pPr>
        <w:pStyle w:val="Heading2"/>
        <w:rPr>
          <w:lang w:val="de-DE"/>
        </w:rPr>
      </w:pPr>
      <w:r>
        <w:rPr>
          <w:lang w:val="de-DE"/>
        </w:rPr>
        <w:lastRenderedPageBreak/>
        <w:t xml:space="preserve">General </w:t>
      </w:r>
      <w:r w:rsidR="003D78C2">
        <w:rPr>
          <w:lang w:val="de-DE"/>
        </w:rPr>
        <w:t>Outline</w:t>
      </w:r>
      <w:r>
        <w:rPr>
          <w:lang w:val="de-DE"/>
        </w:rPr>
        <w:t xml:space="preserve"> </w:t>
      </w:r>
      <w:proofErr w:type="spellStart"/>
      <w:r>
        <w:rPr>
          <w:lang w:val="de-DE"/>
        </w:rPr>
        <w:t>for</w:t>
      </w:r>
      <w:proofErr w:type="spellEnd"/>
      <w:r>
        <w:rPr>
          <w:lang w:val="de-DE"/>
        </w:rPr>
        <w:t xml:space="preserve"> a </w:t>
      </w:r>
      <w:proofErr w:type="spellStart"/>
      <w:r>
        <w:rPr>
          <w:lang w:val="de-DE"/>
        </w:rPr>
        <w:t>Constitution</w:t>
      </w:r>
      <w:proofErr w:type="spellEnd"/>
    </w:p>
    <w:p w14:paraId="2F489FE6" w14:textId="77777777" w:rsidR="00764147" w:rsidRDefault="00764147" w:rsidP="008C714B">
      <w:pPr>
        <w:rPr>
          <w:lang w:val="de-DE"/>
        </w:rPr>
      </w:pPr>
    </w:p>
    <w:p w14:paraId="0C151542" w14:textId="3E99D9E3" w:rsidR="00CB15E5" w:rsidRPr="00CB15E5" w:rsidRDefault="00CB15E5" w:rsidP="008C714B">
      <w:pPr>
        <w:rPr>
          <w:sz w:val="20"/>
          <w:szCs w:val="20"/>
          <w:lang w:val="de-DE"/>
        </w:rPr>
        <w:sectPr w:rsidR="00CB15E5" w:rsidRPr="00CB15E5" w:rsidSect="00272852">
          <w:headerReference w:type="default" r:id="rId7"/>
          <w:footerReference w:type="even" r:id="rId8"/>
          <w:footerReference w:type="default" r:id="rId9"/>
          <w:pgSz w:w="12240" w:h="15840"/>
          <w:pgMar w:top="360" w:right="720" w:bottom="720" w:left="720" w:header="720" w:footer="720" w:gutter="0"/>
          <w:cols w:space="720"/>
        </w:sectPr>
      </w:pPr>
    </w:p>
    <w:tbl>
      <w:tblPr>
        <w:tblW w:w="105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80" w:firstRow="0" w:lastRow="0" w:firstColumn="1" w:lastColumn="0" w:noHBand="0" w:noVBand="1"/>
      </w:tblPr>
      <w:tblGrid>
        <w:gridCol w:w="3780"/>
        <w:gridCol w:w="6750"/>
      </w:tblGrid>
      <w:tr w:rsidR="00764147" w14:paraId="78A9630E" w14:textId="77777777" w:rsidTr="00764147">
        <w:trPr>
          <w:trHeight w:val="1872"/>
          <w:jc w:val="center"/>
        </w:trPr>
        <w:tc>
          <w:tcPr>
            <w:tcW w:w="3780" w:type="dxa"/>
            <w:tcBorders>
              <w:top w:val="single" w:sz="18" w:space="0" w:color="000000"/>
              <w:left w:val="nil"/>
              <w:bottom w:val="nil"/>
              <w:right w:val="nil"/>
            </w:tcBorders>
            <w:shd w:val="clear" w:color="auto" w:fill="8064A2"/>
            <w:tcMar>
              <w:top w:w="80" w:type="dxa"/>
              <w:left w:w="80" w:type="dxa"/>
              <w:bottom w:w="80" w:type="dxa"/>
              <w:right w:w="80" w:type="dxa"/>
            </w:tcMar>
            <w:vAlign w:val="center"/>
          </w:tcPr>
          <w:p w14:paraId="6FEEEE38" w14:textId="77777777" w:rsidR="00764147" w:rsidRPr="00764147" w:rsidRDefault="00764147" w:rsidP="00BD63A2">
            <w:pPr>
              <w:pStyle w:val="Body"/>
              <w:spacing w:after="0" w:line="240" w:lineRule="auto"/>
              <w:rPr>
                <w:sz w:val="32"/>
                <w:szCs w:val="32"/>
              </w:rPr>
            </w:pPr>
            <w:r w:rsidRPr="00764147">
              <w:rPr>
                <w:rFonts w:ascii="Times New Roman" w:hAnsi="Times New Roman"/>
                <w:b/>
                <w:bCs/>
                <w:color w:val="FFFFFF"/>
                <w:sz w:val="32"/>
                <w:szCs w:val="32"/>
                <w:u w:color="FFFFFF"/>
              </w:rPr>
              <w:t>Article I: Name</w:t>
            </w:r>
          </w:p>
        </w:tc>
        <w:tc>
          <w:tcPr>
            <w:tcW w:w="6750" w:type="dxa"/>
            <w:tcBorders>
              <w:top w:val="single" w:sz="18" w:space="0" w:color="000000"/>
              <w:left w:val="nil"/>
              <w:bottom w:val="nil"/>
              <w:right w:val="nil"/>
            </w:tcBorders>
            <w:shd w:val="clear" w:color="auto" w:fill="D8D8D8"/>
            <w:tcMar>
              <w:top w:w="80" w:type="dxa"/>
              <w:left w:w="80" w:type="dxa"/>
              <w:bottom w:w="80" w:type="dxa"/>
              <w:right w:w="80" w:type="dxa"/>
            </w:tcMar>
            <w:vAlign w:val="center"/>
          </w:tcPr>
          <w:p w14:paraId="3C35D7ED" w14:textId="77777777" w:rsidR="00764147" w:rsidRDefault="00764147" w:rsidP="00BD63A2">
            <w:pPr>
              <w:pStyle w:val="Body"/>
              <w:spacing w:after="0" w:line="240" w:lineRule="auto"/>
            </w:pPr>
            <w:r>
              <w:rPr>
                <w:rFonts w:ascii="Times New Roman" w:hAnsi="Times New Roman"/>
                <w:sz w:val="24"/>
                <w:szCs w:val="24"/>
              </w:rPr>
              <w:t>State the complete, official name of the organization. If appropriate specify any other variation of the official name that the organization might use in its contacts with the public. You may not use “University of Washington” at the beginning of your name or “of the University of Washington” at the end of your name. You may use “At the University of Washington Bothell” or “UWB Chapter” at the end of your club’s name.</w:t>
            </w:r>
          </w:p>
        </w:tc>
      </w:tr>
      <w:tr w:rsidR="00764147" w14:paraId="42C25CD2" w14:textId="77777777" w:rsidTr="00764147">
        <w:trPr>
          <w:trHeight w:val="288"/>
          <w:jc w:val="center"/>
        </w:trPr>
        <w:tc>
          <w:tcPr>
            <w:tcW w:w="3780" w:type="dxa"/>
            <w:tcBorders>
              <w:top w:val="nil"/>
              <w:left w:val="nil"/>
              <w:bottom w:val="nil"/>
              <w:right w:val="nil"/>
            </w:tcBorders>
            <w:shd w:val="clear" w:color="auto" w:fill="8064A2"/>
            <w:tcMar>
              <w:top w:w="80" w:type="dxa"/>
              <w:left w:w="80" w:type="dxa"/>
              <w:bottom w:w="80" w:type="dxa"/>
              <w:right w:w="80" w:type="dxa"/>
            </w:tcMar>
            <w:vAlign w:val="center"/>
          </w:tcPr>
          <w:p w14:paraId="154A06A0" w14:textId="77777777" w:rsidR="00764147" w:rsidRPr="00764147" w:rsidRDefault="00764147" w:rsidP="00BD63A2">
            <w:pPr>
              <w:pStyle w:val="Body"/>
              <w:spacing w:after="0" w:line="240" w:lineRule="auto"/>
              <w:rPr>
                <w:sz w:val="32"/>
                <w:szCs w:val="32"/>
              </w:rPr>
            </w:pPr>
            <w:r w:rsidRPr="00764147">
              <w:rPr>
                <w:rFonts w:ascii="Times New Roman" w:hAnsi="Times New Roman"/>
                <w:b/>
                <w:bCs/>
                <w:color w:val="FFFFFF"/>
                <w:sz w:val="32"/>
                <w:szCs w:val="32"/>
                <w:u w:color="FFFFFF"/>
              </w:rPr>
              <w:t>Article II: Purpose</w:t>
            </w:r>
          </w:p>
        </w:tc>
        <w:tc>
          <w:tcPr>
            <w:tcW w:w="6750" w:type="dxa"/>
            <w:tcBorders>
              <w:top w:val="nil"/>
              <w:left w:val="nil"/>
              <w:bottom w:val="nil"/>
              <w:right w:val="nil"/>
            </w:tcBorders>
            <w:shd w:val="clear" w:color="auto" w:fill="auto"/>
            <w:tcMar>
              <w:top w:w="80" w:type="dxa"/>
              <w:left w:w="80" w:type="dxa"/>
              <w:bottom w:w="80" w:type="dxa"/>
              <w:right w:w="80" w:type="dxa"/>
            </w:tcMar>
            <w:vAlign w:val="center"/>
          </w:tcPr>
          <w:p w14:paraId="53ECE963" w14:textId="77777777" w:rsidR="00764147" w:rsidRDefault="00764147" w:rsidP="00BD63A2">
            <w:pPr>
              <w:pStyle w:val="Body"/>
              <w:spacing w:after="0" w:line="240" w:lineRule="auto"/>
            </w:pPr>
            <w:r>
              <w:rPr>
                <w:rFonts w:ascii="Times New Roman" w:hAnsi="Times New Roman"/>
                <w:sz w:val="24"/>
                <w:szCs w:val="24"/>
              </w:rPr>
              <w:t>State the purpose and mission of the organization.</w:t>
            </w:r>
          </w:p>
        </w:tc>
      </w:tr>
      <w:tr w:rsidR="00764147" w14:paraId="64E95951" w14:textId="77777777" w:rsidTr="00CB15E5">
        <w:trPr>
          <w:trHeight w:val="576"/>
          <w:jc w:val="center"/>
        </w:trPr>
        <w:tc>
          <w:tcPr>
            <w:tcW w:w="3780" w:type="dxa"/>
            <w:tcBorders>
              <w:top w:val="nil"/>
              <w:left w:val="nil"/>
              <w:bottom w:val="nil"/>
              <w:right w:val="nil"/>
            </w:tcBorders>
            <w:shd w:val="clear" w:color="auto" w:fill="8064A2"/>
            <w:tcMar>
              <w:top w:w="80" w:type="dxa"/>
              <w:left w:w="80" w:type="dxa"/>
              <w:bottom w:w="80" w:type="dxa"/>
              <w:right w:w="80" w:type="dxa"/>
            </w:tcMar>
            <w:vAlign w:val="center"/>
          </w:tcPr>
          <w:p w14:paraId="356FC6AC" w14:textId="77777777" w:rsidR="00764147" w:rsidRPr="00764147" w:rsidRDefault="00764147" w:rsidP="00BD63A2">
            <w:pPr>
              <w:pStyle w:val="Body"/>
              <w:spacing w:after="0" w:line="240" w:lineRule="auto"/>
              <w:rPr>
                <w:sz w:val="32"/>
                <w:szCs w:val="32"/>
              </w:rPr>
            </w:pPr>
            <w:r w:rsidRPr="00764147">
              <w:rPr>
                <w:rFonts w:ascii="Times New Roman" w:hAnsi="Times New Roman"/>
                <w:b/>
                <w:bCs/>
                <w:color w:val="FFFFFF"/>
                <w:sz w:val="32"/>
                <w:szCs w:val="32"/>
                <w:u w:color="FFFFFF"/>
              </w:rPr>
              <w:t>Article III: Affiliations</w:t>
            </w:r>
          </w:p>
        </w:tc>
        <w:tc>
          <w:tcPr>
            <w:tcW w:w="6750" w:type="dxa"/>
            <w:tcBorders>
              <w:top w:val="nil"/>
              <w:left w:val="nil"/>
              <w:bottom w:val="nil"/>
              <w:right w:val="nil"/>
            </w:tcBorders>
            <w:shd w:val="clear" w:color="auto" w:fill="D8D8D8"/>
            <w:tcMar>
              <w:top w:w="80" w:type="dxa"/>
              <w:left w:w="80" w:type="dxa"/>
              <w:bottom w:w="80" w:type="dxa"/>
              <w:right w:w="80" w:type="dxa"/>
            </w:tcMar>
            <w:vAlign w:val="center"/>
          </w:tcPr>
          <w:p w14:paraId="1C257AEB" w14:textId="46562DF1" w:rsidR="00764147" w:rsidRDefault="00CB15E5" w:rsidP="00BD63A2">
            <w:pPr>
              <w:pStyle w:val="Body"/>
              <w:spacing w:after="0" w:line="240" w:lineRule="auto"/>
            </w:pPr>
            <w:r>
              <w:rPr>
                <w:rFonts w:ascii="Times New Roman" w:hAnsi="Times New Roman"/>
                <w:sz w:val="24"/>
                <w:szCs w:val="24"/>
              </w:rPr>
              <w:t>If applicable, note affiliation with national, regional, other groups and specify what the relationship is between local UW group and other groups.</w:t>
            </w:r>
          </w:p>
        </w:tc>
      </w:tr>
      <w:tr w:rsidR="00764147" w14:paraId="3E6700E4" w14:textId="77777777" w:rsidTr="00764147">
        <w:trPr>
          <w:trHeight w:val="1510"/>
          <w:jc w:val="center"/>
        </w:trPr>
        <w:tc>
          <w:tcPr>
            <w:tcW w:w="3780" w:type="dxa"/>
            <w:tcBorders>
              <w:top w:val="nil"/>
              <w:left w:val="nil"/>
              <w:bottom w:val="nil"/>
              <w:right w:val="nil"/>
            </w:tcBorders>
            <w:shd w:val="clear" w:color="auto" w:fill="8064A2"/>
            <w:tcMar>
              <w:top w:w="80" w:type="dxa"/>
              <w:left w:w="80" w:type="dxa"/>
              <w:bottom w:w="80" w:type="dxa"/>
              <w:right w:w="80" w:type="dxa"/>
            </w:tcMar>
            <w:vAlign w:val="center"/>
          </w:tcPr>
          <w:p w14:paraId="6714715C" w14:textId="77777777" w:rsidR="00764147" w:rsidRPr="00764147" w:rsidRDefault="00764147" w:rsidP="00BD63A2">
            <w:pPr>
              <w:pStyle w:val="Body"/>
              <w:spacing w:after="0" w:line="240" w:lineRule="auto"/>
              <w:rPr>
                <w:sz w:val="32"/>
                <w:szCs w:val="32"/>
              </w:rPr>
            </w:pPr>
            <w:r w:rsidRPr="00764147">
              <w:rPr>
                <w:rFonts w:ascii="Times New Roman" w:hAnsi="Times New Roman"/>
                <w:b/>
                <w:bCs/>
                <w:color w:val="FFFFFF"/>
                <w:sz w:val="32"/>
                <w:szCs w:val="32"/>
                <w:u w:color="FFFFFF"/>
              </w:rPr>
              <w:t>Article IV: Membership</w:t>
            </w:r>
          </w:p>
        </w:tc>
        <w:tc>
          <w:tcPr>
            <w:tcW w:w="6750" w:type="dxa"/>
            <w:tcBorders>
              <w:top w:val="nil"/>
              <w:left w:val="nil"/>
              <w:bottom w:val="nil"/>
              <w:right w:val="nil"/>
            </w:tcBorders>
            <w:shd w:val="clear" w:color="auto" w:fill="FFFFFF"/>
            <w:tcMar>
              <w:top w:w="80" w:type="dxa"/>
              <w:left w:w="80" w:type="dxa"/>
              <w:bottom w:w="80" w:type="dxa"/>
              <w:right w:w="80" w:type="dxa"/>
            </w:tcMar>
            <w:vAlign w:val="center"/>
          </w:tcPr>
          <w:p w14:paraId="164DB6B5" w14:textId="77777777" w:rsidR="00764147" w:rsidRDefault="00764147" w:rsidP="00BD63A2">
            <w:pPr>
              <w:pStyle w:val="Body"/>
              <w:spacing w:after="0" w:line="240" w:lineRule="auto"/>
            </w:pPr>
            <w:r>
              <w:rPr>
                <w:rFonts w:ascii="Times New Roman" w:hAnsi="Times New Roman"/>
                <w:sz w:val="24"/>
                <w:szCs w:val="24"/>
              </w:rPr>
              <w:t>List the requirements, rights duties and all other conditions for membership in the organization. If desired include benefits and privileges of membership. Specify how membership may be resigned or terminated. (Note that all clubs must be open to all students except in instances specified in the Club Handbook).</w:t>
            </w:r>
          </w:p>
        </w:tc>
      </w:tr>
      <w:tr w:rsidR="00764147" w14:paraId="43948421" w14:textId="77777777" w:rsidTr="00CB15E5">
        <w:trPr>
          <w:trHeight w:val="1152"/>
          <w:jc w:val="center"/>
        </w:trPr>
        <w:tc>
          <w:tcPr>
            <w:tcW w:w="3780" w:type="dxa"/>
            <w:tcBorders>
              <w:top w:val="nil"/>
              <w:left w:val="nil"/>
              <w:bottom w:val="nil"/>
              <w:right w:val="nil"/>
            </w:tcBorders>
            <w:shd w:val="clear" w:color="auto" w:fill="8064A2"/>
            <w:tcMar>
              <w:top w:w="80" w:type="dxa"/>
              <w:left w:w="80" w:type="dxa"/>
              <w:bottom w:w="80" w:type="dxa"/>
              <w:right w:w="80" w:type="dxa"/>
            </w:tcMar>
            <w:vAlign w:val="center"/>
          </w:tcPr>
          <w:p w14:paraId="1099FB14" w14:textId="77777777" w:rsidR="00764147" w:rsidRPr="00764147" w:rsidRDefault="00764147" w:rsidP="00BD63A2">
            <w:pPr>
              <w:pStyle w:val="Body"/>
              <w:spacing w:after="0" w:line="240" w:lineRule="auto"/>
              <w:rPr>
                <w:sz w:val="32"/>
                <w:szCs w:val="32"/>
              </w:rPr>
            </w:pPr>
            <w:r w:rsidRPr="00764147">
              <w:rPr>
                <w:rFonts w:ascii="Times New Roman" w:hAnsi="Times New Roman"/>
                <w:b/>
                <w:bCs/>
                <w:color w:val="FFFFFF"/>
                <w:sz w:val="32"/>
                <w:szCs w:val="32"/>
                <w:u w:color="FFFFFF"/>
              </w:rPr>
              <w:t>Article V: Meetings</w:t>
            </w:r>
          </w:p>
        </w:tc>
        <w:tc>
          <w:tcPr>
            <w:tcW w:w="6750" w:type="dxa"/>
            <w:tcBorders>
              <w:top w:val="nil"/>
              <w:left w:val="nil"/>
              <w:bottom w:val="nil"/>
              <w:right w:val="nil"/>
            </w:tcBorders>
            <w:shd w:val="clear" w:color="auto" w:fill="D9D9D9"/>
            <w:tcMar>
              <w:top w:w="80" w:type="dxa"/>
              <w:left w:w="80" w:type="dxa"/>
              <w:bottom w:w="80" w:type="dxa"/>
              <w:right w:w="80" w:type="dxa"/>
            </w:tcMar>
            <w:vAlign w:val="center"/>
          </w:tcPr>
          <w:p w14:paraId="7E41F658" w14:textId="77777777" w:rsidR="00764147" w:rsidRDefault="00764147" w:rsidP="00BD63A2">
            <w:pPr>
              <w:pStyle w:val="Body"/>
              <w:spacing w:after="0" w:line="240" w:lineRule="auto"/>
            </w:pPr>
            <w:r>
              <w:rPr>
                <w:rFonts w:ascii="Times New Roman" w:hAnsi="Times New Roman"/>
                <w:sz w:val="24"/>
                <w:szCs w:val="24"/>
              </w:rPr>
              <w:t>State frequency of general and special meetings; who may call a meeting, agenda/minutes quorum requirements; a meeting in order to conduct the organization’s business, i.e., QUORUM (This number is usually a simple majority.)</w:t>
            </w:r>
          </w:p>
        </w:tc>
      </w:tr>
      <w:tr w:rsidR="00764147" w14:paraId="29BED12E" w14:textId="77777777" w:rsidTr="00764147">
        <w:trPr>
          <w:trHeight w:val="1550"/>
          <w:jc w:val="center"/>
        </w:trPr>
        <w:tc>
          <w:tcPr>
            <w:tcW w:w="3780" w:type="dxa"/>
            <w:tcBorders>
              <w:top w:val="nil"/>
              <w:left w:val="nil"/>
              <w:bottom w:val="nil"/>
              <w:right w:val="nil"/>
            </w:tcBorders>
            <w:shd w:val="clear" w:color="auto" w:fill="8064A2"/>
            <w:tcMar>
              <w:top w:w="80" w:type="dxa"/>
              <w:left w:w="80" w:type="dxa"/>
              <w:bottom w:w="80" w:type="dxa"/>
              <w:right w:w="80" w:type="dxa"/>
            </w:tcMar>
            <w:vAlign w:val="center"/>
          </w:tcPr>
          <w:p w14:paraId="339DD110" w14:textId="77777777" w:rsidR="00764147" w:rsidRPr="00764147" w:rsidRDefault="00764147" w:rsidP="00BD63A2">
            <w:pPr>
              <w:pStyle w:val="Body"/>
              <w:spacing w:after="0" w:line="240" w:lineRule="auto"/>
              <w:rPr>
                <w:sz w:val="32"/>
                <w:szCs w:val="32"/>
              </w:rPr>
            </w:pPr>
            <w:r w:rsidRPr="00764147">
              <w:rPr>
                <w:rFonts w:ascii="Times New Roman" w:hAnsi="Times New Roman"/>
                <w:b/>
                <w:bCs/>
                <w:color w:val="FFFFFF"/>
                <w:sz w:val="32"/>
                <w:szCs w:val="32"/>
                <w:u w:color="FFFFFF"/>
              </w:rPr>
              <w:t>Article VI: Officers and Advisors</w:t>
            </w:r>
          </w:p>
        </w:tc>
        <w:tc>
          <w:tcPr>
            <w:tcW w:w="6750" w:type="dxa"/>
            <w:tcBorders>
              <w:top w:val="nil"/>
              <w:left w:val="nil"/>
              <w:bottom w:val="nil"/>
              <w:right w:val="nil"/>
            </w:tcBorders>
            <w:shd w:val="clear" w:color="auto" w:fill="FFFFFF"/>
            <w:tcMar>
              <w:top w:w="80" w:type="dxa"/>
              <w:left w:w="80" w:type="dxa"/>
              <w:bottom w:w="80" w:type="dxa"/>
              <w:right w:w="80" w:type="dxa"/>
            </w:tcMar>
            <w:vAlign w:val="center"/>
          </w:tcPr>
          <w:p w14:paraId="486A1BF1" w14:textId="77777777" w:rsidR="00764147" w:rsidRDefault="00764147" w:rsidP="00BD63A2">
            <w:pPr>
              <w:pStyle w:val="Body"/>
              <w:spacing w:after="0" w:line="240" w:lineRule="auto"/>
            </w:pPr>
            <w:r>
              <w:rPr>
                <w:rFonts w:ascii="Times New Roman" w:hAnsi="Times New Roman"/>
                <w:sz w:val="24"/>
                <w:szCs w:val="24"/>
              </w:rPr>
              <w:t>List the officers, the terms of office, and their general duties and responsibilities. A provision for removing officers and filling vacancies should also be included in a section under this article.</w:t>
            </w:r>
          </w:p>
        </w:tc>
      </w:tr>
      <w:tr w:rsidR="00764147" w14:paraId="413E58C0" w14:textId="77777777" w:rsidTr="00764147">
        <w:trPr>
          <w:trHeight w:val="1550"/>
          <w:jc w:val="center"/>
        </w:trPr>
        <w:tc>
          <w:tcPr>
            <w:tcW w:w="3780" w:type="dxa"/>
            <w:tcBorders>
              <w:top w:val="nil"/>
              <w:left w:val="nil"/>
              <w:bottom w:val="single" w:sz="18" w:space="0" w:color="000000"/>
              <w:right w:val="nil"/>
            </w:tcBorders>
            <w:shd w:val="clear" w:color="auto" w:fill="8064A2"/>
            <w:tcMar>
              <w:top w:w="80" w:type="dxa"/>
              <w:left w:w="80" w:type="dxa"/>
              <w:bottom w:w="80" w:type="dxa"/>
              <w:right w:w="80" w:type="dxa"/>
            </w:tcMar>
            <w:vAlign w:val="center"/>
          </w:tcPr>
          <w:p w14:paraId="186BA961" w14:textId="77777777" w:rsidR="00764147" w:rsidRPr="00764147" w:rsidRDefault="00764147" w:rsidP="00BD63A2">
            <w:pPr>
              <w:pStyle w:val="Body"/>
              <w:spacing w:after="0" w:line="240" w:lineRule="auto"/>
              <w:rPr>
                <w:sz w:val="32"/>
                <w:szCs w:val="32"/>
              </w:rPr>
            </w:pPr>
            <w:r w:rsidRPr="00764147">
              <w:rPr>
                <w:rFonts w:ascii="Times New Roman" w:hAnsi="Times New Roman"/>
                <w:b/>
                <w:bCs/>
                <w:color w:val="FFFFFF"/>
                <w:sz w:val="32"/>
                <w:szCs w:val="32"/>
                <w:u w:color="FFFFFF"/>
              </w:rPr>
              <w:t>Article VII: Amendments</w:t>
            </w:r>
          </w:p>
        </w:tc>
        <w:tc>
          <w:tcPr>
            <w:tcW w:w="6750" w:type="dxa"/>
            <w:tcBorders>
              <w:top w:val="nil"/>
              <w:left w:val="nil"/>
              <w:bottom w:val="single" w:sz="18" w:space="0" w:color="000000"/>
              <w:right w:val="nil"/>
            </w:tcBorders>
            <w:shd w:val="clear" w:color="auto" w:fill="D9D9D9"/>
            <w:tcMar>
              <w:top w:w="80" w:type="dxa"/>
              <w:left w:w="80" w:type="dxa"/>
              <w:bottom w:w="80" w:type="dxa"/>
              <w:right w:w="80" w:type="dxa"/>
            </w:tcMar>
            <w:vAlign w:val="center"/>
          </w:tcPr>
          <w:p w14:paraId="754DB5A4" w14:textId="77777777" w:rsidR="00764147" w:rsidRDefault="00764147" w:rsidP="00BD63A2">
            <w:pPr>
              <w:pStyle w:val="Body"/>
              <w:spacing w:after="0" w:line="240" w:lineRule="auto"/>
            </w:pPr>
            <w:r>
              <w:rPr>
                <w:rFonts w:ascii="Times New Roman" w:hAnsi="Times New Roman"/>
                <w:sz w:val="24"/>
                <w:szCs w:val="24"/>
              </w:rPr>
              <w:t>Include information about how the constitution can be amended, including the length of time amendments must be reviewed and the size of the majority vote needed to pass the amendment.</w:t>
            </w:r>
          </w:p>
        </w:tc>
      </w:tr>
    </w:tbl>
    <w:p w14:paraId="724AA932" w14:textId="77777777" w:rsidR="008C714B" w:rsidRPr="00272852" w:rsidRDefault="008C714B" w:rsidP="008C714B">
      <w:pPr>
        <w:rPr>
          <w:lang w:val="de-DE"/>
        </w:rPr>
      </w:pPr>
    </w:p>
    <w:p w14:paraId="1590619A" w14:textId="77777777" w:rsidR="00272852" w:rsidRDefault="00272852">
      <w:pPr>
        <w:pStyle w:val="Body"/>
        <w:spacing w:after="0" w:line="240" w:lineRule="auto"/>
        <w:rPr>
          <w:rFonts w:ascii="Times New Roman" w:hAnsi="Times New Roman"/>
          <w:b/>
          <w:bCs/>
          <w:sz w:val="24"/>
          <w:szCs w:val="24"/>
          <w:lang w:val="de-DE"/>
        </w:rPr>
        <w:sectPr w:rsidR="00272852" w:rsidSect="005F0EA5">
          <w:type w:val="continuous"/>
          <w:pgSz w:w="12240" w:h="15840"/>
          <w:pgMar w:top="720" w:right="720" w:bottom="720" w:left="720" w:header="720" w:footer="720" w:gutter="0"/>
          <w:cols w:space="720"/>
        </w:sectPr>
      </w:pPr>
    </w:p>
    <w:p w14:paraId="75CE76A4" w14:textId="5507568E" w:rsidR="007025AB" w:rsidRDefault="003D78C2">
      <w:pPr>
        <w:pStyle w:val="Body"/>
        <w:spacing w:after="0" w:line="240" w:lineRule="auto"/>
        <w:rPr>
          <w:rFonts w:ascii="Times New Roman" w:eastAsia="Times New Roman" w:hAnsi="Times New Roman" w:cs="Times New Roman"/>
          <w:sz w:val="24"/>
          <w:szCs w:val="24"/>
        </w:rPr>
      </w:pPr>
      <w:r>
        <w:rPr>
          <w:rFonts w:ascii="Times New Roman" w:hAnsi="Times New Roman"/>
          <w:b/>
          <w:bCs/>
          <w:sz w:val="24"/>
          <w:szCs w:val="24"/>
          <w:lang w:val="de-DE"/>
        </w:rPr>
        <w:t>OTHER POSSIBLE TOPICS TO INCLUDE:</w:t>
      </w:r>
      <w:r>
        <w:rPr>
          <w:rFonts w:ascii="Times New Roman" w:hAnsi="Times New Roman"/>
          <w:sz w:val="24"/>
          <w:szCs w:val="24"/>
        </w:rPr>
        <w:t xml:space="preserve"> </w:t>
      </w:r>
    </w:p>
    <w:p w14:paraId="01CA982F" w14:textId="77777777" w:rsidR="007025AB" w:rsidRDefault="003D78C2">
      <w:pPr>
        <w:pStyle w:val="Body"/>
        <w:numPr>
          <w:ilvl w:val="0"/>
          <w:numId w:val="4"/>
        </w:numPr>
        <w:spacing w:after="0" w:line="240" w:lineRule="auto"/>
        <w:rPr>
          <w:rFonts w:ascii="Times New Roman" w:eastAsia="Times New Roman" w:hAnsi="Times New Roman" w:cs="Times New Roman"/>
          <w:sz w:val="24"/>
          <w:szCs w:val="24"/>
          <w:lang w:val="es-ES_tradnl"/>
        </w:rPr>
      </w:pPr>
      <w:r>
        <w:rPr>
          <w:rFonts w:ascii="Times New Roman" w:hAnsi="Times New Roman"/>
          <w:sz w:val="24"/>
          <w:szCs w:val="24"/>
          <w:lang w:val="es-ES_tradnl"/>
        </w:rPr>
        <w:t xml:space="preserve">Club </w:t>
      </w:r>
      <w:proofErr w:type="spellStart"/>
      <w:r>
        <w:rPr>
          <w:rFonts w:ascii="Times New Roman" w:hAnsi="Times New Roman"/>
          <w:sz w:val="24"/>
          <w:szCs w:val="24"/>
          <w:lang w:val="es-ES_tradnl"/>
        </w:rPr>
        <w:t>Dues</w:t>
      </w:r>
      <w:proofErr w:type="spellEnd"/>
      <w:r>
        <w:rPr>
          <w:rFonts w:ascii="Times New Roman" w:hAnsi="Times New Roman"/>
          <w:sz w:val="24"/>
          <w:szCs w:val="24"/>
          <w:lang w:val="es-ES_tradnl"/>
        </w:rPr>
        <w:t>/</w:t>
      </w:r>
      <w:proofErr w:type="spellStart"/>
      <w:r>
        <w:rPr>
          <w:rFonts w:ascii="Times New Roman" w:hAnsi="Times New Roman"/>
          <w:sz w:val="24"/>
          <w:szCs w:val="24"/>
          <w:lang w:val="es-ES_tradnl"/>
        </w:rPr>
        <w:t>Fees</w:t>
      </w:r>
      <w:proofErr w:type="spellEnd"/>
    </w:p>
    <w:p w14:paraId="543CEF6E" w14:textId="77777777" w:rsidR="007025AB" w:rsidRDefault="003D78C2">
      <w:pPr>
        <w:pStyle w:val="Body"/>
        <w:numPr>
          <w:ilvl w:val="0"/>
          <w:numId w:val="4"/>
        </w:numPr>
        <w:spacing w:after="0" w:line="240" w:lineRule="auto"/>
        <w:rPr>
          <w:rFonts w:ascii="Times New Roman" w:eastAsia="Times New Roman" w:hAnsi="Times New Roman" w:cs="Times New Roman"/>
          <w:sz w:val="24"/>
          <w:szCs w:val="24"/>
        </w:rPr>
      </w:pPr>
      <w:r>
        <w:rPr>
          <w:rFonts w:ascii="Times New Roman" w:hAnsi="Times New Roman"/>
          <w:sz w:val="24"/>
          <w:szCs w:val="24"/>
        </w:rPr>
        <w:t>Committees</w:t>
      </w:r>
    </w:p>
    <w:p w14:paraId="40BA3D2F" w14:textId="08B8F0CF" w:rsidR="007025AB" w:rsidRPr="008C4C76" w:rsidRDefault="003D78C2">
      <w:pPr>
        <w:pStyle w:val="Body"/>
        <w:numPr>
          <w:ilvl w:val="0"/>
          <w:numId w:val="4"/>
        </w:num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Service Component </w:t>
      </w:r>
    </w:p>
    <w:p w14:paraId="39FAD844" w14:textId="6945C60D" w:rsidR="008C4C76" w:rsidRDefault="00B6419F">
      <w:pPr>
        <w:pStyle w:val="Body"/>
        <w:numPr>
          <w:ilvl w:val="0"/>
          <w:numId w:val="4"/>
        </w:numPr>
        <w:spacing w:after="0" w:line="240" w:lineRule="auto"/>
        <w:rPr>
          <w:rFonts w:ascii="Times New Roman" w:eastAsia="Times New Roman" w:hAnsi="Times New Roman" w:cs="Times New Roman"/>
          <w:sz w:val="24"/>
          <w:szCs w:val="24"/>
        </w:rPr>
      </w:pPr>
      <w:r>
        <w:rPr>
          <w:rFonts w:ascii="Times New Roman" w:hAnsi="Times New Roman"/>
          <w:sz w:val="24"/>
          <w:szCs w:val="24"/>
        </w:rPr>
        <w:t>Parliamentary</w:t>
      </w:r>
      <w:bookmarkStart w:id="0" w:name="_GoBack"/>
      <w:bookmarkEnd w:id="0"/>
      <w:r w:rsidR="008C4C76">
        <w:rPr>
          <w:rFonts w:ascii="Times New Roman" w:hAnsi="Times New Roman"/>
          <w:sz w:val="24"/>
          <w:szCs w:val="24"/>
        </w:rPr>
        <w:t xml:space="preserve"> Procedure</w:t>
      </w:r>
    </w:p>
    <w:p w14:paraId="3853E964" w14:textId="12F43B76" w:rsidR="007025AB" w:rsidRPr="00CB15E5" w:rsidRDefault="003D78C2" w:rsidP="00CB15E5">
      <w:pPr>
        <w:pStyle w:val="Body"/>
        <w:numPr>
          <w:ilvl w:val="0"/>
          <w:numId w:val="4"/>
        </w:numPr>
        <w:spacing w:after="0" w:line="240" w:lineRule="auto"/>
        <w:rPr>
          <w:rFonts w:ascii="Times New Roman" w:eastAsia="Times New Roman" w:hAnsi="Times New Roman" w:cs="Times New Roman"/>
          <w:sz w:val="24"/>
          <w:szCs w:val="24"/>
          <w:lang w:val="fr-FR"/>
        </w:rPr>
      </w:pPr>
      <w:r>
        <w:rPr>
          <w:rFonts w:ascii="Times New Roman" w:hAnsi="Times New Roman"/>
          <w:sz w:val="24"/>
          <w:szCs w:val="24"/>
          <w:lang w:val="fr-FR"/>
        </w:rPr>
        <w:t>Dissolution</w:t>
      </w:r>
    </w:p>
    <w:p w14:paraId="5C2B2786" w14:textId="77777777" w:rsidR="008C714B" w:rsidRDefault="008C714B" w:rsidP="008C714B">
      <w:pPr>
        <w:pStyle w:val="Body"/>
        <w:spacing w:before="100" w:after="100" w:line="240" w:lineRule="auto"/>
        <w:outlineLvl w:val="1"/>
        <w:rPr>
          <w:rFonts w:ascii="Times New Roman" w:eastAsia="Times New Roman" w:hAnsi="Times New Roman" w:cs="Times New Roman"/>
          <w:b/>
          <w:bCs/>
          <w:sz w:val="36"/>
          <w:szCs w:val="36"/>
        </w:rPr>
      </w:pPr>
      <w:r>
        <w:rPr>
          <w:rFonts w:ascii="Times New Roman" w:hAnsi="Times New Roman"/>
          <w:b/>
          <w:bCs/>
          <w:sz w:val="36"/>
          <w:szCs w:val="36"/>
        </w:rPr>
        <w:t>Getting Started</w:t>
      </w:r>
    </w:p>
    <w:p w14:paraId="062D6332" w14:textId="2D7C6476" w:rsidR="007025AB" w:rsidRDefault="008C714B" w:rsidP="008C4C76">
      <w:pPr>
        <w:pStyle w:val="Body"/>
        <w:spacing w:before="100" w:after="100" w:line="240" w:lineRule="auto"/>
      </w:pPr>
      <w:r>
        <w:rPr>
          <w:rFonts w:ascii="Times New Roman" w:hAnsi="Times New Roman"/>
          <w:sz w:val="24"/>
          <w:szCs w:val="24"/>
        </w:rPr>
        <w:t>Not sure how to get started? Try using the sample constitution as a foundation to create one for your club.</w:t>
      </w:r>
    </w:p>
    <w:sectPr w:rsidR="007025AB" w:rsidSect="005F0EA5">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589B7" w14:textId="77777777" w:rsidR="003D78C2" w:rsidRDefault="003D78C2">
      <w:r>
        <w:separator/>
      </w:r>
    </w:p>
  </w:endnote>
  <w:endnote w:type="continuationSeparator" w:id="0">
    <w:p w14:paraId="263F97D2" w14:textId="77777777" w:rsidR="003D78C2" w:rsidRDefault="003D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09475366"/>
      <w:docPartObj>
        <w:docPartGallery w:val="Page Numbers (Bottom of Page)"/>
        <w:docPartUnique/>
      </w:docPartObj>
    </w:sdtPr>
    <w:sdtContent>
      <w:p w14:paraId="37FF1D4A" w14:textId="71CD0FEA" w:rsidR="00764147" w:rsidRDefault="00764147" w:rsidP="002059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B2B60E" w14:textId="77777777" w:rsidR="00764147" w:rsidRDefault="00764147" w:rsidP="007641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3143855"/>
      <w:docPartObj>
        <w:docPartGallery w:val="Page Numbers (Bottom of Page)"/>
        <w:docPartUnique/>
      </w:docPartObj>
    </w:sdtPr>
    <w:sdtContent>
      <w:p w14:paraId="4BFEDE1B" w14:textId="4037EBC4" w:rsidR="00764147" w:rsidRDefault="00764147" w:rsidP="002059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E21D809" w14:textId="77777777" w:rsidR="007025AB" w:rsidRDefault="007025AB" w:rsidP="00764147">
    <w:pPr>
      <w:pStyle w:val="Header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5592B" w14:textId="77777777" w:rsidR="003D78C2" w:rsidRDefault="003D78C2">
      <w:r>
        <w:separator/>
      </w:r>
    </w:p>
  </w:footnote>
  <w:footnote w:type="continuationSeparator" w:id="0">
    <w:p w14:paraId="6A43EC5D" w14:textId="77777777" w:rsidR="003D78C2" w:rsidRDefault="003D7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3A40C" w14:textId="77777777" w:rsidR="007025AB" w:rsidRDefault="007025A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1CD4"/>
    <w:multiLevelType w:val="hybridMultilevel"/>
    <w:tmpl w:val="4D8C8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64040"/>
    <w:multiLevelType w:val="hybridMultilevel"/>
    <w:tmpl w:val="27568448"/>
    <w:styleLink w:val="ImportedStyle2"/>
    <w:lvl w:ilvl="0" w:tplc="4F5870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7A1EDC">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45C37EE">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0FAAD8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D0A728">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988664C">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B1A3D9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68093C8">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DA2C976">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27D1F9F"/>
    <w:multiLevelType w:val="hybridMultilevel"/>
    <w:tmpl w:val="B600D45C"/>
    <w:styleLink w:val="ImportedStyle4"/>
    <w:lvl w:ilvl="0" w:tplc="53E86F34">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1A59BC">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1E86D4">
      <w:start w:val="1"/>
      <w:numFmt w:val="lowerRoman"/>
      <w:lvlText w:val="%3."/>
      <w:lvlJc w:val="left"/>
      <w:pPr>
        <w:tabs>
          <w:tab w:val="left" w:pos="720"/>
        </w:tabs>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05107696">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7AB284">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2ABAC8">
      <w:start w:val="1"/>
      <w:numFmt w:val="lowerRoman"/>
      <w:lvlText w:val="%6."/>
      <w:lvlJc w:val="left"/>
      <w:pPr>
        <w:tabs>
          <w:tab w:val="left" w:pos="720"/>
        </w:tabs>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FB8A73EC">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BD87A90">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12FB80">
      <w:start w:val="1"/>
      <w:numFmt w:val="lowerRoman"/>
      <w:lvlText w:val="%9."/>
      <w:lvlJc w:val="left"/>
      <w:pPr>
        <w:tabs>
          <w:tab w:val="left" w:pos="720"/>
        </w:tabs>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2C626A2"/>
    <w:multiLevelType w:val="hybridMultilevel"/>
    <w:tmpl w:val="E33E742C"/>
    <w:numStyleLink w:val="ImportedStyle8"/>
  </w:abstractNum>
  <w:abstractNum w:abstractNumId="4" w15:restartNumberingAfterBreak="0">
    <w:nsid w:val="1E4B67E6"/>
    <w:multiLevelType w:val="hybridMultilevel"/>
    <w:tmpl w:val="FA9E1746"/>
    <w:numStyleLink w:val="ImportedStyle1"/>
  </w:abstractNum>
  <w:abstractNum w:abstractNumId="5" w15:restartNumberingAfterBreak="0">
    <w:nsid w:val="21B2521B"/>
    <w:multiLevelType w:val="hybridMultilevel"/>
    <w:tmpl w:val="00A642B4"/>
    <w:numStyleLink w:val="ImportedStyle3"/>
  </w:abstractNum>
  <w:abstractNum w:abstractNumId="6" w15:restartNumberingAfterBreak="0">
    <w:nsid w:val="25057306"/>
    <w:multiLevelType w:val="hybridMultilevel"/>
    <w:tmpl w:val="E33E742C"/>
    <w:styleLink w:val="ImportedStyle8"/>
    <w:lvl w:ilvl="0" w:tplc="41D87E68">
      <w:start w:val="1"/>
      <w:numFmt w:val="decimal"/>
      <w:lvlText w:val="%1."/>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770B2D2">
      <w:start w:val="1"/>
      <w:numFmt w:val="upperLetter"/>
      <w:lvlText w:val="%2."/>
      <w:lvlJc w:val="left"/>
      <w:pPr>
        <w:tabs>
          <w:tab w:val="num" w:pos="1080"/>
          <w:tab w:val="left" w:pos="1800"/>
        </w:tabs>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95EE40A8">
      <w:start w:val="1"/>
      <w:numFmt w:val="lowerRoman"/>
      <w:lvlText w:val="%3."/>
      <w:lvlJc w:val="left"/>
      <w:pPr>
        <w:tabs>
          <w:tab w:val="left" w:pos="1080"/>
          <w:tab w:val="num" w:pos="1980"/>
        </w:tabs>
        <w:ind w:left="2160" w:hanging="636"/>
      </w:pPr>
      <w:rPr>
        <w:rFonts w:hAnsi="Arial Unicode MS"/>
        <w:caps w:val="0"/>
        <w:smallCaps w:val="0"/>
        <w:strike w:val="0"/>
        <w:dstrike w:val="0"/>
        <w:outline w:val="0"/>
        <w:emboss w:val="0"/>
        <w:imprint w:val="0"/>
        <w:spacing w:val="0"/>
        <w:w w:val="100"/>
        <w:kern w:val="0"/>
        <w:position w:val="0"/>
        <w:highlight w:val="none"/>
        <w:vertAlign w:val="baseline"/>
      </w:rPr>
    </w:lvl>
    <w:lvl w:ilvl="3" w:tplc="CBAAC9FC">
      <w:start w:val="1"/>
      <w:numFmt w:val="decimal"/>
      <w:lvlText w:val="%4."/>
      <w:lvlJc w:val="left"/>
      <w:pPr>
        <w:tabs>
          <w:tab w:val="left" w:pos="1080"/>
          <w:tab w:val="left" w:pos="1800"/>
          <w:tab w:val="num" w:pos="270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3FCCD28E">
      <w:start w:val="1"/>
      <w:numFmt w:val="lowerLetter"/>
      <w:lvlText w:val="%5."/>
      <w:lvlJc w:val="left"/>
      <w:pPr>
        <w:tabs>
          <w:tab w:val="left" w:pos="1080"/>
          <w:tab w:val="left" w:pos="1800"/>
          <w:tab w:val="num" w:pos="34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2020D282">
      <w:start w:val="1"/>
      <w:numFmt w:val="lowerRoman"/>
      <w:lvlText w:val="%6."/>
      <w:lvlJc w:val="left"/>
      <w:pPr>
        <w:tabs>
          <w:tab w:val="left" w:pos="1080"/>
          <w:tab w:val="left" w:pos="1800"/>
          <w:tab w:val="num" w:pos="4140"/>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6" w:tplc="6E4832A4">
      <w:start w:val="1"/>
      <w:numFmt w:val="decimal"/>
      <w:lvlText w:val="%7."/>
      <w:lvlJc w:val="left"/>
      <w:pPr>
        <w:tabs>
          <w:tab w:val="left" w:pos="1080"/>
          <w:tab w:val="left" w:pos="1800"/>
          <w:tab w:val="num" w:pos="486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3D484534">
      <w:start w:val="1"/>
      <w:numFmt w:val="lowerLetter"/>
      <w:lvlText w:val="%8."/>
      <w:lvlJc w:val="left"/>
      <w:pPr>
        <w:tabs>
          <w:tab w:val="left" w:pos="1080"/>
          <w:tab w:val="left" w:pos="1800"/>
          <w:tab w:val="num" w:pos="558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68DA016A">
      <w:start w:val="1"/>
      <w:numFmt w:val="lowerRoman"/>
      <w:lvlText w:val="%9."/>
      <w:lvlJc w:val="left"/>
      <w:pPr>
        <w:tabs>
          <w:tab w:val="left" w:pos="1080"/>
          <w:tab w:val="left" w:pos="1800"/>
          <w:tab w:val="num" w:pos="6300"/>
        </w:tabs>
        <w:ind w:left="6480" w:hanging="6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9571933"/>
    <w:multiLevelType w:val="hybridMultilevel"/>
    <w:tmpl w:val="C70250B2"/>
    <w:styleLink w:val="ImportedStyle6"/>
    <w:lvl w:ilvl="0" w:tplc="2D847540">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E61CB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1183F66">
      <w:start w:val="1"/>
      <w:numFmt w:val="lowerRoman"/>
      <w:lvlText w:val="%3."/>
      <w:lvlJc w:val="left"/>
      <w:pPr>
        <w:ind w:left="252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A53A519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92BFB0">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F4C56D8">
      <w:start w:val="1"/>
      <w:numFmt w:val="lowerRoman"/>
      <w:lvlText w:val="%6."/>
      <w:lvlJc w:val="left"/>
      <w:pPr>
        <w:ind w:left="468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F5CA101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25A4A7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F7E9B40">
      <w:start w:val="1"/>
      <w:numFmt w:val="lowerRoman"/>
      <w:lvlText w:val="%9."/>
      <w:lvlJc w:val="left"/>
      <w:pPr>
        <w:ind w:left="684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14A1108"/>
    <w:multiLevelType w:val="hybridMultilevel"/>
    <w:tmpl w:val="097C405E"/>
    <w:numStyleLink w:val="ImportedStyle7"/>
  </w:abstractNum>
  <w:abstractNum w:abstractNumId="9" w15:restartNumberingAfterBreak="0">
    <w:nsid w:val="3B492B61"/>
    <w:multiLevelType w:val="hybridMultilevel"/>
    <w:tmpl w:val="522E4666"/>
    <w:numStyleLink w:val="ImportedStyle10"/>
  </w:abstractNum>
  <w:abstractNum w:abstractNumId="10" w15:restartNumberingAfterBreak="0">
    <w:nsid w:val="42FB664F"/>
    <w:multiLevelType w:val="hybridMultilevel"/>
    <w:tmpl w:val="441C5BA0"/>
    <w:styleLink w:val="ImportedStyle9"/>
    <w:lvl w:ilvl="0" w:tplc="9548875C">
      <w:start w:val="1"/>
      <w:numFmt w:val="decimal"/>
      <w:lvlText w:val="%1."/>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EE4E42">
      <w:start w:val="1"/>
      <w:numFmt w:val="upperLetter"/>
      <w:lvlText w:val="%2."/>
      <w:lvlJc w:val="left"/>
      <w:pPr>
        <w:tabs>
          <w:tab w:val="left" w:pos="180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24A96EE">
      <w:start w:val="1"/>
      <w:numFmt w:val="decimal"/>
      <w:lvlText w:val="%3."/>
      <w:lvlJc w:val="left"/>
      <w:pPr>
        <w:tabs>
          <w:tab w:val="left" w:pos="270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B18428A">
      <w:start w:val="1"/>
      <w:numFmt w:val="upperLetter"/>
      <w:lvlText w:val="%4."/>
      <w:lvlJc w:val="left"/>
      <w:pPr>
        <w:tabs>
          <w:tab w:val="left" w:pos="32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345846">
      <w:start w:val="1"/>
      <w:numFmt w:val="lowerLetter"/>
      <w:lvlText w:val="%5."/>
      <w:lvlJc w:val="left"/>
      <w:pPr>
        <w:tabs>
          <w:tab w:val="left" w:pos="1080"/>
          <w:tab w:val="left" w:pos="32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25E39A4">
      <w:start w:val="1"/>
      <w:numFmt w:val="lowerRoman"/>
      <w:lvlText w:val="%6."/>
      <w:lvlJc w:val="left"/>
      <w:pPr>
        <w:tabs>
          <w:tab w:val="left" w:pos="1080"/>
          <w:tab w:val="left" w:pos="3240"/>
        </w:tabs>
        <w:ind w:left="252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D9DEC4E0">
      <w:start w:val="1"/>
      <w:numFmt w:val="decimal"/>
      <w:lvlText w:val="%7."/>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32C267C">
      <w:start w:val="1"/>
      <w:numFmt w:val="lowerLetter"/>
      <w:lvlText w:val="%8."/>
      <w:lvlJc w:val="left"/>
      <w:pPr>
        <w:tabs>
          <w:tab w:val="left" w:pos="1080"/>
          <w:tab w:val="left" w:pos="324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CE89A8">
      <w:start w:val="1"/>
      <w:numFmt w:val="lowerRoman"/>
      <w:lvlText w:val="%9."/>
      <w:lvlJc w:val="left"/>
      <w:pPr>
        <w:tabs>
          <w:tab w:val="left" w:pos="1080"/>
          <w:tab w:val="left" w:pos="3240"/>
        </w:tabs>
        <w:ind w:left="468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A973ABC"/>
    <w:multiLevelType w:val="hybridMultilevel"/>
    <w:tmpl w:val="FA9E1746"/>
    <w:styleLink w:val="ImportedStyle1"/>
    <w:lvl w:ilvl="0" w:tplc="1A14C5C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CEC18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95204C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DCEED1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040E56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8CB07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92C19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956D76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BA628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E8B7946"/>
    <w:multiLevelType w:val="hybridMultilevel"/>
    <w:tmpl w:val="441C5BA0"/>
    <w:numStyleLink w:val="ImportedStyle9"/>
  </w:abstractNum>
  <w:abstractNum w:abstractNumId="13" w15:restartNumberingAfterBreak="0">
    <w:nsid w:val="4FF3695B"/>
    <w:multiLevelType w:val="hybridMultilevel"/>
    <w:tmpl w:val="C70250B2"/>
    <w:numStyleLink w:val="ImportedStyle6"/>
  </w:abstractNum>
  <w:abstractNum w:abstractNumId="14" w15:restartNumberingAfterBreak="0">
    <w:nsid w:val="50935E31"/>
    <w:multiLevelType w:val="hybridMultilevel"/>
    <w:tmpl w:val="27568448"/>
    <w:numStyleLink w:val="ImportedStyle2"/>
  </w:abstractNum>
  <w:abstractNum w:abstractNumId="15" w15:restartNumberingAfterBreak="0">
    <w:nsid w:val="5115693A"/>
    <w:multiLevelType w:val="hybridMultilevel"/>
    <w:tmpl w:val="522E4666"/>
    <w:styleLink w:val="ImportedStyle10"/>
    <w:lvl w:ilvl="0" w:tplc="4BA45B84">
      <w:start w:val="1"/>
      <w:numFmt w:val="decimal"/>
      <w:lvlText w:val="%1."/>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1EA9F4">
      <w:start w:val="1"/>
      <w:numFmt w:val="lowerLetter"/>
      <w:lvlText w:val="%2."/>
      <w:lvlJc w:val="left"/>
      <w:pPr>
        <w:tabs>
          <w:tab w:val="left" w:pos="1080"/>
          <w:tab w:val="left" w:pos="180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734D73E">
      <w:start w:val="1"/>
      <w:numFmt w:val="lowerRoman"/>
      <w:lvlText w:val="%3."/>
      <w:lvlJc w:val="left"/>
      <w:pPr>
        <w:tabs>
          <w:tab w:val="left" w:pos="1080"/>
          <w:tab w:val="left" w:pos="1800"/>
        </w:tabs>
        <w:ind w:left="324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23C8FF8C">
      <w:start w:val="1"/>
      <w:numFmt w:val="decimal"/>
      <w:lvlText w:val="%4."/>
      <w:lvlJc w:val="left"/>
      <w:pPr>
        <w:tabs>
          <w:tab w:val="left" w:pos="1080"/>
          <w:tab w:val="left" w:pos="180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B8F3F4">
      <w:start w:val="1"/>
      <w:numFmt w:val="lowerLetter"/>
      <w:lvlText w:val="%5."/>
      <w:lvlJc w:val="left"/>
      <w:pPr>
        <w:tabs>
          <w:tab w:val="left" w:pos="1080"/>
          <w:tab w:val="left" w:pos="180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8F60104">
      <w:start w:val="1"/>
      <w:numFmt w:val="lowerRoman"/>
      <w:lvlText w:val="%6."/>
      <w:lvlJc w:val="left"/>
      <w:pPr>
        <w:tabs>
          <w:tab w:val="left" w:pos="1080"/>
          <w:tab w:val="left" w:pos="1800"/>
        </w:tabs>
        <w:ind w:left="540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39C83E6A">
      <w:start w:val="1"/>
      <w:numFmt w:val="decimal"/>
      <w:lvlText w:val="%7."/>
      <w:lvlJc w:val="left"/>
      <w:pPr>
        <w:tabs>
          <w:tab w:val="left" w:pos="1080"/>
          <w:tab w:val="left" w:pos="180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21A5864">
      <w:start w:val="1"/>
      <w:numFmt w:val="lowerLetter"/>
      <w:lvlText w:val="%8."/>
      <w:lvlJc w:val="left"/>
      <w:pPr>
        <w:tabs>
          <w:tab w:val="left" w:pos="1080"/>
          <w:tab w:val="left" w:pos="1800"/>
        </w:tabs>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08271C">
      <w:start w:val="1"/>
      <w:numFmt w:val="lowerRoman"/>
      <w:lvlText w:val="%9."/>
      <w:lvlJc w:val="left"/>
      <w:pPr>
        <w:tabs>
          <w:tab w:val="left" w:pos="1080"/>
          <w:tab w:val="left" w:pos="1800"/>
        </w:tabs>
        <w:ind w:left="756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DD272AE"/>
    <w:multiLevelType w:val="hybridMultilevel"/>
    <w:tmpl w:val="B600D45C"/>
    <w:numStyleLink w:val="ImportedStyle4"/>
  </w:abstractNum>
  <w:abstractNum w:abstractNumId="17" w15:restartNumberingAfterBreak="0">
    <w:nsid w:val="6F845A1D"/>
    <w:multiLevelType w:val="hybridMultilevel"/>
    <w:tmpl w:val="BFAA5A14"/>
    <w:numStyleLink w:val="ImportedStyle5"/>
  </w:abstractNum>
  <w:abstractNum w:abstractNumId="18" w15:restartNumberingAfterBreak="0">
    <w:nsid w:val="6FD05C3A"/>
    <w:multiLevelType w:val="hybridMultilevel"/>
    <w:tmpl w:val="BFAA5A14"/>
    <w:styleLink w:val="ImportedStyle5"/>
    <w:lvl w:ilvl="0" w:tplc="10FA86C6">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25867E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382CE0">
      <w:start w:val="1"/>
      <w:numFmt w:val="lowerRoman"/>
      <w:lvlText w:val="%3."/>
      <w:lvlJc w:val="left"/>
      <w:pPr>
        <w:ind w:left="252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E43A1FD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E8CC19E">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9038C4">
      <w:start w:val="1"/>
      <w:numFmt w:val="lowerRoman"/>
      <w:lvlText w:val="%6."/>
      <w:lvlJc w:val="left"/>
      <w:pPr>
        <w:ind w:left="468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3624606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AA8E5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5CF29A">
      <w:start w:val="1"/>
      <w:numFmt w:val="lowerRoman"/>
      <w:lvlText w:val="%9."/>
      <w:lvlJc w:val="left"/>
      <w:pPr>
        <w:ind w:left="684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0A54112"/>
    <w:multiLevelType w:val="hybridMultilevel"/>
    <w:tmpl w:val="097C405E"/>
    <w:styleLink w:val="ImportedStyle7"/>
    <w:lvl w:ilvl="0" w:tplc="B1CC65C4">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CAAE568">
      <w:start w:val="1"/>
      <w:numFmt w:val="decimal"/>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6E67E6">
      <w:start w:val="1"/>
      <w:numFmt w:val="lowerRoman"/>
      <w:lvlText w:val="%3."/>
      <w:lvlJc w:val="left"/>
      <w:pPr>
        <w:tabs>
          <w:tab w:val="left" w:pos="1800"/>
        </w:tabs>
        <w:ind w:left="252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4022D546">
      <w:start w:val="1"/>
      <w:numFmt w:val="decimal"/>
      <w:lvlText w:val="%4."/>
      <w:lvlJc w:val="left"/>
      <w:pPr>
        <w:tabs>
          <w:tab w:val="left" w:pos="180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06FE6E">
      <w:start w:val="1"/>
      <w:numFmt w:val="lowerLetter"/>
      <w:lvlText w:val="%5."/>
      <w:lvlJc w:val="left"/>
      <w:pPr>
        <w:tabs>
          <w:tab w:val="left" w:pos="180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1CE3828">
      <w:start w:val="1"/>
      <w:numFmt w:val="lowerRoman"/>
      <w:lvlText w:val="%6."/>
      <w:lvlJc w:val="left"/>
      <w:pPr>
        <w:tabs>
          <w:tab w:val="left" w:pos="1800"/>
        </w:tabs>
        <w:ind w:left="468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AA260630">
      <w:start w:val="1"/>
      <w:numFmt w:val="decimal"/>
      <w:lvlText w:val="%7."/>
      <w:lvlJc w:val="left"/>
      <w:pPr>
        <w:tabs>
          <w:tab w:val="left" w:pos="180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6DE8098">
      <w:start w:val="1"/>
      <w:numFmt w:val="lowerLetter"/>
      <w:lvlText w:val="%8."/>
      <w:lvlJc w:val="left"/>
      <w:pPr>
        <w:tabs>
          <w:tab w:val="left" w:pos="180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19CFAF4">
      <w:start w:val="1"/>
      <w:numFmt w:val="lowerRoman"/>
      <w:lvlText w:val="%9."/>
      <w:lvlJc w:val="left"/>
      <w:pPr>
        <w:tabs>
          <w:tab w:val="left" w:pos="1800"/>
        </w:tabs>
        <w:ind w:left="684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E224136"/>
    <w:multiLevelType w:val="hybridMultilevel"/>
    <w:tmpl w:val="00A642B4"/>
    <w:styleLink w:val="ImportedStyle3"/>
    <w:lvl w:ilvl="0" w:tplc="58F4FA52">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1043E0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CBEC26C">
      <w:start w:val="1"/>
      <w:numFmt w:val="lowerRoman"/>
      <w:lvlText w:val="%3."/>
      <w:lvlJc w:val="left"/>
      <w:pPr>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244858D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4A82A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F4284CA">
      <w:start w:val="1"/>
      <w:numFmt w:val="lowerRoman"/>
      <w:lvlText w:val="%6."/>
      <w:lvlJc w:val="left"/>
      <w:pPr>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A8A2BDB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654E47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168EA52">
      <w:start w:val="1"/>
      <w:numFmt w:val="lowerRoman"/>
      <w:lvlText w:val="%9."/>
      <w:lvlJc w:val="left"/>
      <w:pPr>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1"/>
  </w:num>
  <w:num w:numId="2">
    <w:abstractNumId w:val="4"/>
  </w:num>
  <w:num w:numId="3">
    <w:abstractNumId w:val="1"/>
  </w:num>
  <w:num w:numId="4">
    <w:abstractNumId w:val="14"/>
  </w:num>
  <w:num w:numId="5">
    <w:abstractNumId w:val="20"/>
  </w:num>
  <w:num w:numId="6">
    <w:abstractNumId w:val="5"/>
  </w:num>
  <w:num w:numId="7">
    <w:abstractNumId w:val="2"/>
  </w:num>
  <w:num w:numId="8">
    <w:abstractNumId w:val="16"/>
  </w:num>
  <w:num w:numId="9">
    <w:abstractNumId w:val="18"/>
  </w:num>
  <w:num w:numId="10">
    <w:abstractNumId w:val="17"/>
  </w:num>
  <w:num w:numId="11">
    <w:abstractNumId w:val="7"/>
  </w:num>
  <w:num w:numId="12">
    <w:abstractNumId w:val="13"/>
  </w:num>
  <w:num w:numId="13">
    <w:abstractNumId w:val="19"/>
  </w:num>
  <w:num w:numId="14">
    <w:abstractNumId w:val="8"/>
  </w:num>
  <w:num w:numId="15">
    <w:abstractNumId w:val="6"/>
  </w:num>
  <w:num w:numId="16">
    <w:abstractNumId w:val="3"/>
  </w:num>
  <w:num w:numId="17">
    <w:abstractNumId w:val="3"/>
    <w:lvlOverride w:ilvl="1">
      <w:startOverride w:val="3"/>
    </w:lvlOverride>
  </w:num>
  <w:num w:numId="18">
    <w:abstractNumId w:val="10"/>
  </w:num>
  <w:num w:numId="19">
    <w:abstractNumId w:val="12"/>
  </w:num>
  <w:num w:numId="20">
    <w:abstractNumId w:val="12"/>
    <w:lvlOverride w:ilvl="1">
      <w:startOverride w:val="4"/>
    </w:lvlOverride>
  </w:num>
  <w:num w:numId="21">
    <w:abstractNumId w:val="12"/>
    <w:lvlOverride w:ilvl="3">
      <w:startOverride w:val="5"/>
    </w:lvlOverride>
  </w:num>
  <w:num w:numId="22">
    <w:abstractNumId w:val="15"/>
  </w:num>
  <w:num w:numId="23">
    <w:abstractNumId w:val="9"/>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5AB"/>
    <w:rsid w:val="0012062E"/>
    <w:rsid w:val="00272852"/>
    <w:rsid w:val="003D78C2"/>
    <w:rsid w:val="005C570B"/>
    <w:rsid w:val="005F0EA5"/>
    <w:rsid w:val="007025AB"/>
    <w:rsid w:val="00764147"/>
    <w:rsid w:val="008C4C76"/>
    <w:rsid w:val="008C714B"/>
    <w:rsid w:val="009776EF"/>
    <w:rsid w:val="009D4221"/>
    <w:rsid w:val="00A57AE6"/>
    <w:rsid w:val="00B6419F"/>
    <w:rsid w:val="00CB1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344E3"/>
  <w15:docId w15:val="{BFF262CF-6670-104F-BB3F-59EB29CA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D422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D422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
    <w:uiPriority w:val="10"/>
    <w:qFormat/>
    <w:pPr>
      <w:pBdr>
        <w:bottom w:val="single" w:sz="8" w:space="0" w:color="4F81BD"/>
      </w:pBdr>
      <w:spacing w:after="300"/>
    </w:pPr>
    <w:rPr>
      <w:rFonts w:ascii="Cambria" w:eastAsia="Cambria" w:hAnsi="Cambria" w:cs="Cambria"/>
      <w:color w:val="17365D"/>
      <w:spacing w:val="5"/>
      <w:kern w:val="28"/>
      <w:sz w:val="52"/>
      <w:szCs w:val="52"/>
      <w:u w:color="17365D"/>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NoSpacing">
    <w:name w:val="No Spacing"/>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8"/>
      </w:numPr>
    </w:pPr>
  </w:style>
  <w:style w:type="numbering" w:customStyle="1" w:styleId="ImportedStyle10">
    <w:name w:val="Imported Style 10"/>
    <w:pPr>
      <w:numPr>
        <w:numId w:val="22"/>
      </w:numPr>
    </w:p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u w:val="single" w:color="0000FF"/>
    </w:rPr>
  </w:style>
  <w:style w:type="character" w:customStyle="1" w:styleId="Heading1Char">
    <w:name w:val="Heading 1 Char"/>
    <w:basedOn w:val="DefaultParagraphFont"/>
    <w:link w:val="Heading1"/>
    <w:uiPriority w:val="9"/>
    <w:rsid w:val="009D42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D4221"/>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272852"/>
    <w:pPr>
      <w:ind w:left="720"/>
      <w:contextualSpacing/>
    </w:pPr>
  </w:style>
  <w:style w:type="paragraph" w:styleId="Footer">
    <w:name w:val="footer"/>
    <w:basedOn w:val="Normal"/>
    <w:link w:val="FooterChar"/>
    <w:uiPriority w:val="99"/>
    <w:unhideWhenUsed/>
    <w:rsid w:val="00764147"/>
    <w:pPr>
      <w:tabs>
        <w:tab w:val="center" w:pos="4680"/>
        <w:tab w:val="right" w:pos="9360"/>
      </w:tabs>
    </w:pPr>
  </w:style>
  <w:style w:type="character" w:customStyle="1" w:styleId="FooterChar">
    <w:name w:val="Footer Char"/>
    <w:basedOn w:val="DefaultParagraphFont"/>
    <w:link w:val="Footer"/>
    <w:uiPriority w:val="99"/>
    <w:rsid w:val="00764147"/>
    <w:rPr>
      <w:sz w:val="24"/>
      <w:szCs w:val="24"/>
    </w:rPr>
  </w:style>
  <w:style w:type="character" w:styleId="PageNumber">
    <w:name w:val="page number"/>
    <w:basedOn w:val="DefaultParagraphFont"/>
    <w:uiPriority w:val="99"/>
    <w:semiHidden/>
    <w:unhideWhenUsed/>
    <w:rsid w:val="00764147"/>
  </w:style>
  <w:style w:type="character" w:styleId="UnresolvedMention">
    <w:name w:val="Unresolved Mention"/>
    <w:basedOn w:val="DefaultParagraphFont"/>
    <w:uiPriority w:val="99"/>
    <w:semiHidden/>
    <w:unhideWhenUsed/>
    <w:rsid w:val="008C4C76"/>
    <w:rPr>
      <w:color w:val="605E5C"/>
      <w:shd w:val="clear" w:color="auto" w:fill="E1DFDD"/>
    </w:rPr>
  </w:style>
  <w:style w:type="character" w:customStyle="1" w:styleId="apple-converted-space">
    <w:name w:val="apple-converted-space"/>
    <w:basedOn w:val="DefaultParagraphFont"/>
    <w:rsid w:val="00120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193132">
      <w:bodyDiv w:val="1"/>
      <w:marLeft w:val="0"/>
      <w:marRight w:val="0"/>
      <w:marTop w:val="0"/>
      <w:marBottom w:val="0"/>
      <w:divBdr>
        <w:top w:val="none" w:sz="0" w:space="0" w:color="auto"/>
        <w:left w:val="none" w:sz="0" w:space="0" w:color="auto"/>
        <w:bottom w:val="none" w:sz="0" w:space="0" w:color="auto"/>
        <w:right w:val="none" w:sz="0" w:space="0" w:color="auto"/>
      </w:divBdr>
      <w:divsChild>
        <w:div w:id="1556939149">
          <w:marLeft w:val="0"/>
          <w:marRight w:val="0"/>
          <w:marTop w:val="0"/>
          <w:marBottom w:val="0"/>
          <w:divBdr>
            <w:top w:val="none" w:sz="0" w:space="0" w:color="auto"/>
            <w:left w:val="none" w:sz="0" w:space="0" w:color="auto"/>
            <w:bottom w:val="none" w:sz="0" w:space="0" w:color="auto"/>
            <w:right w:val="none" w:sz="0" w:space="0" w:color="auto"/>
          </w:divBdr>
          <w:divsChild>
            <w:div w:id="183515990">
              <w:marLeft w:val="0"/>
              <w:marRight w:val="0"/>
              <w:marTop w:val="0"/>
              <w:marBottom w:val="0"/>
              <w:divBdr>
                <w:top w:val="none" w:sz="0" w:space="0" w:color="auto"/>
                <w:left w:val="none" w:sz="0" w:space="0" w:color="auto"/>
                <w:bottom w:val="none" w:sz="0" w:space="0" w:color="auto"/>
                <w:right w:val="none" w:sz="0" w:space="0" w:color="auto"/>
              </w:divBdr>
              <w:divsChild>
                <w:div w:id="1361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561529">
      <w:bodyDiv w:val="1"/>
      <w:marLeft w:val="0"/>
      <w:marRight w:val="0"/>
      <w:marTop w:val="0"/>
      <w:marBottom w:val="0"/>
      <w:divBdr>
        <w:top w:val="none" w:sz="0" w:space="0" w:color="auto"/>
        <w:left w:val="none" w:sz="0" w:space="0" w:color="auto"/>
        <w:bottom w:val="none" w:sz="0" w:space="0" w:color="auto"/>
        <w:right w:val="none" w:sz="0" w:space="0" w:color="auto"/>
      </w:divBdr>
    </w:div>
    <w:div w:id="654383456">
      <w:bodyDiv w:val="1"/>
      <w:marLeft w:val="0"/>
      <w:marRight w:val="0"/>
      <w:marTop w:val="0"/>
      <w:marBottom w:val="0"/>
      <w:divBdr>
        <w:top w:val="none" w:sz="0" w:space="0" w:color="auto"/>
        <w:left w:val="none" w:sz="0" w:space="0" w:color="auto"/>
        <w:bottom w:val="none" w:sz="0" w:space="0" w:color="auto"/>
        <w:right w:val="none" w:sz="0" w:space="0" w:color="auto"/>
      </w:divBdr>
    </w:div>
    <w:div w:id="693655447">
      <w:bodyDiv w:val="1"/>
      <w:marLeft w:val="0"/>
      <w:marRight w:val="0"/>
      <w:marTop w:val="0"/>
      <w:marBottom w:val="0"/>
      <w:divBdr>
        <w:top w:val="none" w:sz="0" w:space="0" w:color="auto"/>
        <w:left w:val="none" w:sz="0" w:space="0" w:color="auto"/>
        <w:bottom w:val="none" w:sz="0" w:space="0" w:color="auto"/>
        <w:right w:val="none" w:sz="0" w:space="0" w:color="auto"/>
      </w:divBdr>
      <w:divsChild>
        <w:div w:id="111555525">
          <w:marLeft w:val="0"/>
          <w:marRight w:val="0"/>
          <w:marTop w:val="0"/>
          <w:marBottom w:val="0"/>
          <w:divBdr>
            <w:top w:val="none" w:sz="0" w:space="0" w:color="auto"/>
            <w:left w:val="none" w:sz="0" w:space="0" w:color="auto"/>
            <w:bottom w:val="none" w:sz="0" w:space="0" w:color="auto"/>
            <w:right w:val="none" w:sz="0" w:space="0" w:color="auto"/>
          </w:divBdr>
          <w:divsChild>
            <w:div w:id="1179388165">
              <w:marLeft w:val="0"/>
              <w:marRight w:val="0"/>
              <w:marTop w:val="0"/>
              <w:marBottom w:val="0"/>
              <w:divBdr>
                <w:top w:val="none" w:sz="0" w:space="0" w:color="auto"/>
                <w:left w:val="none" w:sz="0" w:space="0" w:color="auto"/>
                <w:bottom w:val="none" w:sz="0" w:space="0" w:color="auto"/>
                <w:right w:val="none" w:sz="0" w:space="0" w:color="auto"/>
              </w:divBdr>
              <w:divsChild>
                <w:div w:id="58183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14143">
      <w:bodyDiv w:val="1"/>
      <w:marLeft w:val="0"/>
      <w:marRight w:val="0"/>
      <w:marTop w:val="0"/>
      <w:marBottom w:val="0"/>
      <w:divBdr>
        <w:top w:val="none" w:sz="0" w:space="0" w:color="auto"/>
        <w:left w:val="none" w:sz="0" w:space="0" w:color="auto"/>
        <w:bottom w:val="none" w:sz="0" w:space="0" w:color="auto"/>
        <w:right w:val="none" w:sz="0" w:space="0" w:color="auto"/>
      </w:divBdr>
    </w:div>
    <w:div w:id="1822623984">
      <w:bodyDiv w:val="1"/>
      <w:marLeft w:val="0"/>
      <w:marRight w:val="0"/>
      <w:marTop w:val="0"/>
      <w:marBottom w:val="0"/>
      <w:divBdr>
        <w:top w:val="none" w:sz="0" w:space="0" w:color="auto"/>
        <w:left w:val="none" w:sz="0" w:space="0" w:color="auto"/>
        <w:bottom w:val="none" w:sz="0" w:space="0" w:color="auto"/>
        <w:right w:val="none" w:sz="0" w:space="0" w:color="auto"/>
      </w:divBdr>
    </w:div>
    <w:div w:id="1964924693">
      <w:bodyDiv w:val="1"/>
      <w:marLeft w:val="0"/>
      <w:marRight w:val="0"/>
      <w:marTop w:val="0"/>
      <w:marBottom w:val="0"/>
      <w:divBdr>
        <w:top w:val="none" w:sz="0" w:space="0" w:color="auto"/>
        <w:left w:val="none" w:sz="0" w:space="0" w:color="auto"/>
        <w:bottom w:val="none" w:sz="0" w:space="0" w:color="auto"/>
        <w:right w:val="none" w:sz="0" w:space="0" w:color="auto"/>
      </w:divBdr>
    </w:div>
    <w:div w:id="2039699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mbria"/>
        <a:ea typeface="Cambria"/>
        <a:cs typeface="Cambri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Carla Christensen</cp:lastModifiedBy>
  <cp:revision>4</cp:revision>
  <dcterms:created xsi:type="dcterms:W3CDTF">2019-08-28T18:10:00Z</dcterms:created>
  <dcterms:modified xsi:type="dcterms:W3CDTF">2019-08-28T19:31:00Z</dcterms:modified>
</cp:coreProperties>
</file>