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94599" w:rsidRDefault="00794599">
      <w:pPr>
        <w:spacing w:line="240" w:lineRule="auto"/>
        <w:ind w:left="-720"/>
      </w:pPr>
    </w:p>
    <w:tbl>
      <w:tblPr>
        <w:tblStyle w:val="a"/>
        <w:tblW w:w="15195" w:type="dxa"/>
        <w:tblInd w:w="-1085" w:type="dxa"/>
        <w:tblBorders>
          <w:top w:val="single" w:sz="8" w:space="0" w:color="4B2E83"/>
          <w:left w:val="single" w:sz="8" w:space="0" w:color="4B2E83"/>
          <w:bottom w:val="single" w:sz="8" w:space="0" w:color="4B2E83"/>
          <w:right w:val="single" w:sz="8" w:space="0" w:color="4B2E83"/>
          <w:insideH w:val="single" w:sz="8" w:space="0" w:color="4B2E83"/>
          <w:insideV w:val="single" w:sz="8" w:space="0" w:color="4B2E83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930"/>
        <w:gridCol w:w="4050"/>
        <w:gridCol w:w="2895"/>
        <w:gridCol w:w="2625"/>
      </w:tblGrid>
      <w:tr w:rsidR="00794599" w14:paraId="561F7CBA" w14:textId="77777777" w:rsidTr="19610101">
        <w:trPr>
          <w:trHeight w:val="864"/>
        </w:trPr>
        <w:tc>
          <w:tcPr>
            <w:tcW w:w="151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B2E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B2AA5" w14:textId="77777777" w:rsidR="00794599" w:rsidRDefault="0095666A">
            <w:pPr>
              <w:spacing w:line="240" w:lineRule="auto"/>
              <w:ind w:left="-720" w:right="-389" w:firstLine="86"/>
              <w:jc w:val="center"/>
              <w:rPr>
                <w:rFonts w:ascii="Oswald" w:eastAsia="Oswald" w:hAnsi="Oswald" w:cs="Oswald"/>
                <w:color w:val="FFFFFF"/>
                <w:sz w:val="36"/>
                <w:szCs w:val="36"/>
              </w:rPr>
            </w:pPr>
            <w:r>
              <w:rPr>
                <w:rFonts w:ascii="Oswald" w:eastAsia="Oswald" w:hAnsi="Oswald" w:cs="Oswald"/>
                <w:color w:val="FFFFFF"/>
                <w:sz w:val="36"/>
                <w:szCs w:val="36"/>
              </w:rPr>
              <w:t>Interdisciplinary Arts &amp; Sciences – Interdisciplinary Arts | Bachelor of Arts</w:t>
            </w:r>
            <w:r>
              <w:rPr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58240" behindDoc="0" locked="0" layoutInCell="1" hidden="0" allowOverlap="1" wp14:anchorId="53E13D19" wp14:editId="0777777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612648" cy="594360"/>
                  <wp:effectExtent l="0" t="0" r="0" b="0"/>
                  <wp:wrapNone/>
                  <wp:docPr id="2" name="image1.png" title="UW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594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4599" w14:paraId="2B475903" w14:textId="77777777" w:rsidTr="19610101">
        <w:trPr>
          <w:trHeight w:val="288"/>
        </w:trPr>
        <w:tc>
          <w:tcPr>
            <w:tcW w:w="1695" w:type="dxa"/>
            <w:tcBorders>
              <w:top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01D" w14:textId="77777777" w:rsidR="00794599" w:rsidRDefault="0079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swald" w:eastAsia="Oswald" w:hAnsi="Oswald" w:cs="Oswald"/>
              </w:rPr>
            </w:pPr>
          </w:p>
        </w:tc>
        <w:tc>
          <w:tcPr>
            <w:tcW w:w="3930" w:type="dxa"/>
            <w:tcBorders>
              <w:top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A838" w14:textId="64D10755" w:rsidR="00794599" w:rsidRDefault="0095666A">
            <w:pPr>
              <w:widowControl w:val="0"/>
              <w:spacing w:line="240" w:lineRule="auto"/>
              <w:jc w:val="center"/>
              <w:rPr>
                <w:rFonts w:ascii="Oswald" w:eastAsia="Oswald" w:hAnsi="Oswald" w:cs="Oswald"/>
                <w:color w:val="4B2E83"/>
                <w:sz w:val="28"/>
                <w:szCs w:val="28"/>
              </w:rPr>
            </w:pPr>
            <w:r>
              <w:rPr>
                <w:rFonts w:ascii="Oswald" w:eastAsia="Oswald" w:hAnsi="Oswald" w:cs="Oswald"/>
                <w:color w:val="4B2E83"/>
                <w:sz w:val="28"/>
                <w:szCs w:val="28"/>
              </w:rPr>
              <w:t>0-45 credits</w:t>
            </w:r>
          </w:p>
        </w:tc>
        <w:tc>
          <w:tcPr>
            <w:tcW w:w="4050" w:type="dxa"/>
            <w:tcBorders>
              <w:top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A025" w14:textId="64CC9F2A" w:rsidR="00794599" w:rsidRDefault="0095666A">
            <w:pPr>
              <w:widowControl w:val="0"/>
              <w:spacing w:line="240" w:lineRule="auto"/>
              <w:jc w:val="center"/>
              <w:rPr>
                <w:rFonts w:ascii="Oswald" w:eastAsia="Oswald" w:hAnsi="Oswald" w:cs="Oswald"/>
                <w:color w:val="4B2E83"/>
                <w:sz w:val="28"/>
                <w:szCs w:val="28"/>
              </w:rPr>
            </w:pPr>
            <w:r>
              <w:rPr>
                <w:rFonts w:ascii="Oswald" w:eastAsia="Oswald" w:hAnsi="Oswald" w:cs="Oswald"/>
                <w:color w:val="4B2E83"/>
                <w:sz w:val="28"/>
                <w:szCs w:val="28"/>
              </w:rPr>
              <w:t>45-135 credits</w:t>
            </w:r>
          </w:p>
        </w:tc>
        <w:tc>
          <w:tcPr>
            <w:tcW w:w="2895" w:type="dxa"/>
            <w:tcBorders>
              <w:top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ADBE" w14:textId="6593A647" w:rsidR="00794599" w:rsidRDefault="0095666A">
            <w:pPr>
              <w:widowControl w:val="0"/>
              <w:spacing w:line="240" w:lineRule="auto"/>
              <w:jc w:val="center"/>
              <w:rPr>
                <w:rFonts w:ascii="Oswald" w:eastAsia="Oswald" w:hAnsi="Oswald" w:cs="Oswald"/>
                <w:color w:val="4B2E83"/>
                <w:sz w:val="28"/>
                <w:szCs w:val="28"/>
              </w:rPr>
            </w:pPr>
            <w:r>
              <w:rPr>
                <w:rFonts w:ascii="Oswald" w:eastAsia="Oswald" w:hAnsi="Oswald" w:cs="Oswald"/>
                <w:color w:val="4B2E83"/>
                <w:sz w:val="28"/>
                <w:szCs w:val="28"/>
              </w:rPr>
              <w:t>135+credits</w:t>
            </w:r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3B6E" w14:textId="77777777" w:rsidR="00794599" w:rsidRDefault="0095666A">
            <w:pPr>
              <w:widowControl w:val="0"/>
              <w:spacing w:after="120" w:line="240" w:lineRule="auto"/>
              <w:jc w:val="center"/>
              <w:rPr>
                <w:rFonts w:ascii="Arial Narrow" w:eastAsia="Arial Narrow" w:hAnsi="Arial Narrow" w:cs="Arial Narrow"/>
                <w:b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4B2E83"/>
                <w:sz w:val="19"/>
                <w:szCs w:val="19"/>
              </w:rPr>
              <w:t>Career Development Checklist</w:t>
            </w:r>
          </w:p>
          <w:p w14:paraId="0E970F1A" w14:textId="77777777" w:rsidR="00794599" w:rsidRDefault="0095666A">
            <w:pPr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Register on Handshake</w:t>
            </w:r>
          </w:p>
          <w:p w14:paraId="54235F0D" w14:textId="77777777" w:rsidR="00794599" w:rsidRDefault="0095666A">
            <w:pPr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Develop Resume</w:t>
            </w:r>
          </w:p>
          <w:p w14:paraId="674AF9E8" w14:textId="77777777" w:rsidR="00794599" w:rsidRDefault="0095666A">
            <w:pPr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Build LinkedIn &amp; Handshake profiles</w:t>
            </w:r>
          </w:p>
          <w:p w14:paraId="1AC6A590" w14:textId="77777777" w:rsidR="00794599" w:rsidRDefault="0095666A">
            <w:pPr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Network with alumni/ industry professionals</w:t>
            </w:r>
          </w:p>
          <w:p w14:paraId="14A9DF78" w14:textId="77777777" w:rsidR="00794599" w:rsidRDefault="0095666A">
            <w:pPr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 xml:space="preserve">Research careers and skill requirements for your major  </w:t>
            </w:r>
          </w:p>
          <w:p w14:paraId="57015B17" w14:textId="7FB98FD2" w:rsidR="00794599" w:rsidRDefault="0095666A">
            <w:pPr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 w:rsidRPr="34EB7D81"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Participate in an internship</w:t>
            </w:r>
            <w:r w:rsidR="00E46125"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/experiential education opportunity</w:t>
            </w:r>
          </w:p>
          <w:p w14:paraId="222ADF7F" w14:textId="77777777" w:rsidR="00794599" w:rsidRDefault="0095666A">
            <w:pPr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Practice mock interviews</w:t>
            </w:r>
          </w:p>
          <w:p w14:paraId="5DC22514" w14:textId="77777777" w:rsidR="00794599" w:rsidRDefault="009566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Develop list of references and recommenders</w:t>
            </w:r>
          </w:p>
        </w:tc>
      </w:tr>
      <w:tr w:rsidR="00794599" w14:paraId="33997122" w14:textId="77777777" w:rsidTr="19610101">
        <w:trPr>
          <w:trHeight w:val="2535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E553" w14:textId="77777777" w:rsidR="00794599" w:rsidRDefault="00956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color w:val="4B2E83"/>
                <w:sz w:val="28"/>
                <w:szCs w:val="28"/>
              </w:rPr>
            </w:pPr>
            <w:r>
              <w:rPr>
                <w:rFonts w:ascii="Oswald" w:eastAsia="Oswald" w:hAnsi="Oswald" w:cs="Oswald"/>
                <w:color w:val="4B2E83"/>
                <w:sz w:val="28"/>
                <w:szCs w:val="28"/>
              </w:rPr>
              <w:t>EDUCATION</w:t>
            </w:r>
          </w:p>
          <w:p w14:paraId="5DAB6C7B" w14:textId="77777777" w:rsidR="00794599" w:rsidRDefault="0079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color w:val="4B2E83"/>
                <w:sz w:val="24"/>
                <w:szCs w:val="24"/>
              </w:rPr>
            </w:pPr>
          </w:p>
          <w:p w14:paraId="3FFC4B9C" w14:textId="77777777" w:rsidR="00794599" w:rsidRDefault="00956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color w:val="666666"/>
              </w:rPr>
            </w:pPr>
            <w:r>
              <w:rPr>
                <w:rFonts w:ascii="Montserrat" w:eastAsia="Montserrat" w:hAnsi="Montserrat" w:cs="Montserrat"/>
                <w:i/>
                <w:color w:val="666666"/>
              </w:rPr>
              <w:t>What do I want to do?</w:t>
            </w:r>
          </w:p>
        </w:tc>
        <w:tc>
          <w:tcPr>
            <w:tcW w:w="39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1B2E" w14:textId="1E81ED55" w:rsidR="00794599" w:rsidRDefault="0095666A" w:rsidP="00F47A18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Explore </w:t>
            </w:r>
            <w:hyperlink r:id="rId10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IAS Interdisciplinary Arts</w:t>
              </w:r>
            </w:hyperlink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Webpage </w:t>
            </w:r>
          </w:p>
          <w:p w14:paraId="17B7E061" w14:textId="4700CCA3" w:rsidR="00794599" w:rsidRDefault="0095666A" w:rsidP="00F47A18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Meet with </w:t>
            </w:r>
            <w:hyperlink r:id="rId11" w:anchor="faculty-staff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professors</w:t>
              </w:r>
            </w:hyperlink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>/</w:t>
            </w:r>
            <w:hyperlink r:id="rId12" w:anchor="faculty-staff">
              <w:r w:rsidRPr="19610101"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</w:rPr>
                <w:t>Pre-Major Advisors</w:t>
              </w:r>
            </w:hyperlink>
          </w:p>
          <w:p w14:paraId="239FCE12" w14:textId="77777777" w:rsidR="00794599" w:rsidRDefault="0095666A" w:rsidP="00F47A18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Consider taking the Career Exploration class </w:t>
            </w:r>
            <w:hyperlink r:id="rId13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</w:rPr>
                <w:t>BISSKL 250</w:t>
              </w:r>
            </w:hyperlink>
          </w:p>
          <w:p w14:paraId="5CED26BE" w14:textId="77777777" w:rsidR="00F47A18" w:rsidRDefault="00F47A18" w:rsidP="00F47A1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sz w:val="20"/>
                <w:szCs w:val="20"/>
                <w:lang w:val="en"/>
              </w:rPr>
              <w:t xml:space="preserve">Explore study abroad and Global Scholars Program opportunities </w:t>
            </w:r>
            <w:hyperlink r:id="rId14" w:tgtFrame="_blank" w:history="1">
              <w:r>
                <w:rPr>
                  <w:rStyle w:val="normaltextrun"/>
                  <w:rFonts w:ascii="Arial Narrow" w:hAnsi="Arial Narrow"/>
                  <w:sz w:val="20"/>
                  <w:szCs w:val="20"/>
                  <w:lang w:val="en"/>
                </w:rPr>
                <w:t>through</w:t>
              </w:r>
            </w:hyperlink>
            <w:r>
              <w:rPr>
                <w:rStyle w:val="normaltextrun"/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hyperlink r:id="rId15" w:tgtFrame="_blank" w:history="1">
              <w:r>
                <w:rPr>
                  <w:rStyle w:val="normaltextrun"/>
                  <w:rFonts w:ascii="Arial Narrow" w:hAnsi="Arial Narrow"/>
                  <w:color w:val="4F81BD"/>
                  <w:sz w:val="20"/>
                  <w:szCs w:val="20"/>
                  <w:u w:val="single"/>
                  <w:lang w:val="en"/>
                </w:rPr>
                <w:t>Global Initiatives</w:t>
              </w:r>
            </w:hyperlink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3E070269" w14:textId="78C84CBA" w:rsidR="00794599" w:rsidRPr="00F47A18" w:rsidRDefault="00F47A18" w:rsidP="00F47A1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lang w:val="en"/>
              </w:rPr>
              <w:t xml:space="preserve">Explore the </w:t>
            </w:r>
            <w:hyperlink r:id="rId16" w:tgtFrame="_blank" w:history="1">
              <w:r>
                <w:rPr>
                  <w:rStyle w:val="normaltextrun"/>
                  <w:rFonts w:ascii="Arial Narrow" w:hAnsi="Arial Narrow"/>
                  <w:color w:val="0000FF"/>
                  <w:sz w:val="20"/>
                  <w:szCs w:val="20"/>
                  <w:u w:val="single"/>
                  <w:lang w:val="en"/>
                </w:rPr>
                <w:t>NextGen Civic Leader Corps</w:t>
              </w:r>
            </w:hyperlink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73CE" w14:textId="51D28C10" w:rsidR="00794599" w:rsidRDefault="0095666A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3E319D1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Explore </w:t>
            </w:r>
            <w:r w:rsidR="009048AC" w:rsidRPr="009048A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hyperlink r:id="rId17" w:history="1">
              <w:r w:rsidR="009048AC" w:rsidRPr="00723A79">
                <w:rPr>
                  <w:rStyle w:val="Hyperlink"/>
                  <w:rFonts w:ascii="Arial Narrow" w:hAnsi="Arial Narrow"/>
                  <w:sz w:val="20"/>
                  <w:szCs w:val="20"/>
                </w:rPr>
                <w:t>Office of Connected Learning</w:t>
              </w:r>
            </w:hyperlink>
            <w:r w:rsidRPr="3E319D1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find research opportunities – earn credit through BIS 398, BIS 492, or BIS 498</w:t>
            </w:r>
          </w:p>
          <w:p w14:paraId="3EA7C4D8" w14:textId="77777777" w:rsidR="00794599" w:rsidRDefault="0095666A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3E319D1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Explore </w:t>
            </w:r>
            <w:hyperlink r:id="rId18">
              <w:r w:rsidRPr="3E319D11"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</w:rPr>
                <w:t>graduate school options</w:t>
              </w:r>
            </w:hyperlink>
            <w:r w:rsidRPr="3E319D1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including program and admission requirements </w:t>
            </w:r>
          </w:p>
          <w:p w14:paraId="429876E3" w14:textId="1C642974" w:rsidR="00794599" w:rsidRDefault="0095666A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Participate in </w:t>
            </w:r>
            <w:hyperlink r:id="rId19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Community-</w:t>
              </w:r>
              <w:r w:rsidR="009048AC"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Engag</w:t>
              </w:r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ed Learning and Research (C</w:t>
              </w:r>
              <w:r w:rsidR="009048AC"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E</w:t>
              </w:r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LR)</w:t>
              </w:r>
            </w:hyperlink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coursework</w:t>
            </w:r>
          </w:p>
          <w:p w14:paraId="11F49260" w14:textId="062F23BE" w:rsidR="00794599" w:rsidRDefault="0095666A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Participate in a </w:t>
            </w:r>
            <w:hyperlink r:id="rId20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study abroad program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</w:t>
            </w:r>
          </w:p>
        </w:tc>
        <w:tc>
          <w:tcPr>
            <w:tcW w:w="28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3220" w14:textId="30B6B430" w:rsidR="00794599" w:rsidRDefault="0095666A">
            <w:pPr>
              <w:keepNext/>
              <w:widowControl w:val="0"/>
              <w:numPr>
                <w:ilvl w:val="0"/>
                <w:numId w:val="2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Apply to graduate school (if applicable), </w:t>
            </w:r>
            <w:hyperlink r:id="rId21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make an appointment with Career Services</w:t>
              </w:r>
            </w:hyperlink>
            <w:r w:rsidRPr="19610101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help you with the process</w:t>
            </w:r>
          </w:p>
        </w:tc>
        <w:tc>
          <w:tcPr>
            <w:tcW w:w="26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794599" w:rsidRDefault="0079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94599" w14:paraId="68592904" w14:textId="77777777" w:rsidTr="19610101">
        <w:trPr>
          <w:trHeight w:val="1698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BFCA" w14:textId="77777777" w:rsidR="00794599" w:rsidRDefault="00956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color w:val="4B2E83"/>
                <w:sz w:val="28"/>
                <w:szCs w:val="28"/>
              </w:rPr>
            </w:pPr>
            <w:r>
              <w:rPr>
                <w:rFonts w:ascii="Oswald" w:eastAsia="Oswald" w:hAnsi="Oswald" w:cs="Oswald"/>
                <w:color w:val="4B2E83"/>
                <w:sz w:val="28"/>
                <w:szCs w:val="28"/>
              </w:rPr>
              <w:t>HANDS ON LEARNING</w:t>
            </w:r>
          </w:p>
          <w:p w14:paraId="6A05A809" w14:textId="77777777" w:rsidR="00794599" w:rsidRDefault="0079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color w:val="4B2E83"/>
                <w:sz w:val="24"/>
                <w:szCs w:val="24"/>
              </w:rPr>
            </w:pPr>
          </w:p>
          <w:p w14:paraId="4D932F30" w14:textId="77777777" w:rsidR="00794599" w:rsidRDefault="00956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color w:val="666666"/>
              </w:rPr>
            </w:pPr>
            <w:r>
              <w:rPr>
                <w:rFonts w:ascii="Montserrat" w:eastAsia="Montserrat" w:hAnsi="Montserrat" w:cs="Montserrat"/>
                <w:i/>
                <w:color w:val="666666"/>
              </w:rPr>
              <w:t>What can I do to achieve my goals?</w:t>
            </w:r>
          </w:p>
        </w:tc>
        <w:tc>
          <w:tcPr>
            <w:tcW w:w="39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BBB7" w14:textId="498ED9A4" w:rsidR="00794599" w:rsidRDefault="0095666A">
            <w:pPr>
              <w:keepNext/>
              <w:widowControl w:val="0"/>
              <w:numPr>
                <w:ilvl w:val="0"/>
                <w:numId w:val="4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Use the </w:t>
            </w:r>
            <w:hyperlink r:id="rId22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  <w:shd w:val="clear" w:color="auto" w:fill="EFEFEF"/>
                </w:rPr>
                <w:t>UW Bothell’s LinkedIn Alumni page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, </w:t>
            </w:r>
            <w:hyperlink r:id="rId23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 xml:space="preserve">WOIS.org, What Can I Do With This Major, and </w:t>
              </w:r>
              <w:r w:rsidR="39AF8FF4"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Firsthand</w:t>
              </w:r>
            </w:hyperlink>
            <w:r w:rsidR="39AF8FF4">
              <w:rPr>
                <w:rFonts w:ascii="Arial Narrow" w:eastAsia="Arial Narrow" w:hAnsi="Arial Narrow" w:cs="Arial Narrow"/>
                <w:color w:val="1155CC"/>
                <w:sz w:val="19"/>
                <w:szCs w:val="19"/>
                <w:u w:val="single"/>
                <w:shd w:val="clear" w:color="auto" w:fill="EFEFEF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>to research careers and skill requirements</w:t>
            </w:r>
          </w:p>
          <w:p w14:paraId="7705117E" w14:textId="77777777" w:rsidR="00794599" w:rsidRDefault="0095666A">
            <w:pPr>
              <w:keepNext/>
              <w:widowControl w:val="0"/>
              <w:numPr>
                <w:ilvl w:val="0"/>
                <w:numId w:val="4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shd w:val="clear" w:color="auto" w:fill="EFEFEF"/>
              </w:rPr>
              <w:t xml:space="preserve">Participate in </w:t>
            </w:r>
            <w:hyperlink r:id="rId24">
              <w:r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  <w:shd w:val="clear" w:color="auto" w:fill="EFEFEF"/>
                </w:rPr>
                <w:t>campus activities</w:t>
              </w:r>
            </w:hyperlink>
            <w:r>
              <w:rPr>
                <w:rFonts w:ascii="Arial Narrow" w:eastAsia="Arial Narrow" w:hAnsi="Arial Narrow" w:cs="Arial Narrow"/>
                <w:sz w:val="20"/>
                <w:szCs w:val="20"/>
                <w:shd w:val="clear" w:color="auto" w:fill="EFEFEF"/>
              </w:rPr>
              <w:t xml:space="preserve"> to build community and network with others</w:t>
            </w:r>
          </w:p>
          <w:p w14:paraId="5B0509FD" w14:textId="2AD7D1C1" w:rsidR="00794599" w:rsidRDefault="0095666A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Join </w:t>
            </w:r>
            <w:hyperlink r:id="rId25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Student Media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to gain experience in book publishing, interviewing, reporting, broadcasting, marketing, and leadership</w:t>
            </w:r>
          </w:p>
          <w:p w14:paraId="253EFB84" w14:textId="361AC7C1" w:rsidR="00794599" w:rsidRDefault="002D38B8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shd w:val="clear" w:color="auto" w:fill="EFEFEF"/>
              </w:rPr>
              <w:t xml:space="preserve">Find </w:t>
            </w:r>
            <w:hyperlink r:id="rId26">
              <w:r w:rsidRPr="19610101">
                <w:rPr>
                  <w:rStyle w:val="Hyperlink"/>
                  <w:rFonts w:ascii="Arial Narrow" w:hAnsi="Arial Narrow"/>
                  <w:sz w:val="20"/>
                  <w:szCs w:val="20"/>
                </w:rPr>
                <w:t>volunteer opportunities</w:t>
              </w:r>
            </w:hyperlink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shd w:val="clear" w:color="auto" w:fill="EFEFEF"/>
              </w:rPr>
              <w:t xml:space="preserve"> with your community or local non-profit</w:t>
            </w:r>
          </w:p>
        </w:tc>
        <w:tc>
          <w:tcPr>
            <w:tcW w:w="4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2FA6" w14:textId="7E256256" w:rsidR="00305C97" w:rsidRPr="00305C97" w:rsidRDefault="00305C97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shd w:val="clear" w:color="auto" w:fill="EFEFEF"/>
              </w:rPr>
              <w:t xml:space="preserve">Join the </w:t>
            </w:r>
            <w:hyperlink r:id="rId27" w:tgtFrame="_blank" w:history="1">
              <w:r>
                <w:rPr>
                  <w:rStyle w:val="normaltextrun"/>
                  <w:rFonts w:ascii="Arial Narrow" w:hAnsi="Arial Narrow"/>
                  <w:color w:val="0000FF"/>
                  <w:sz w:val="20"/>
                  <w:szCs w:val="20"/>
                  <w:u w:val="single"/>
                  <w:shd w:val="clear" w:color="auto" w:fill="EFEFEF"/>
                </w:rPr>
                <w:t>UWB IAS LinkedIn Group</w:t>
              </w:r>
            </w:hyperlink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shd w:val="clear" w:color="auto" w:fill="EFEFEF"/>
              </w:rPr>
              <w:t xml:space="preserve"> to connect with IAS alumni working across diverse roles and sectors</w:t>
            </w:r>
          </w:p>
          <w:p w14:paraId="145898A2" w14:textId="26D7626C" w:rsidR="00794599" w:rsidRDefault="005A7407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hyperlink r:id="rId28">
              <w:r w:rsidR="0095666A"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Network</w:t>
              </w:r>
            </w:hyperlink>
            <w:r w:rsidR="0095666A"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with faculty, advisors, peers, &amp; alumni in your major/career focus</w:t>
            </w:r>
          </w:p>
          <w:p w14:paraId="1694F492" w14:textId="20017D7F" w:rsidR="00794599" w:rsidRDefault="0095666A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Attend </w:t>
            </w:r>
            <w:hyperlink r:id="rId29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career fairs/networking events</w:t>
              </w:r>
            </w:hyperlink>
          </w:p>
          <w:p w14:paraId="1CA06BD5" w14:textId="47BF40FC" w:rsidR="00794599" w:rsidRDefault="0095666A">
            <w:pPr>
              <w:keepNext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Subscribe to </w:t>
            </w:r>
            <w:r w:rsidR="004E2C7B" w:rsidRPr="004E2C7B">
              <w:rPr>
                <w:rFonts w:ascii="Arial Narrow" w:hAnsi="Arial Narrow"/>
                <w:sz w:val="20"/>
                <w:szCs w:val="20"/>
              </w:rPr>
              <w:t>IAS</w:t>
            </w:r>
            <w:r w:rsidR="004E2C7B">
              <w:t xml:space="preserve"> </w:t>
            </w:r>
            <w:hyperlink r:id="rId30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  <w:shd w:val="clear" w:color="auto" w:fill="EFEFEF"/>
                </w:rPr>
                <w:t>Instagram</w:t>
              </w:r>
            </w:hyperlink>
          </w:p>
        </w:tc>
        <w:tc>
          <w:tcPr>
            <w:tcW w:w="28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8460" w14:textId="5A5D7FC2" w:rsidR="00794599" w:rsidRDefault="0095666A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Practice your </w:t>
            </w:r>
            <w:hyperlink r:id="rId31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elevator speech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and network with faculty, </w:t>
            </w:r>
            <w:proofErr w:type="gramStart"/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>peers</w:t>
            </w:r>
            <w:proofErr w:type="gramEnd"/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and alumni for post-graduation planning</w:t>
            </w:r>
          </w:p>
          <w:p w14:paraId="50A75D9B" w14:textId="133889FA" w:rsidR="00794599" w:rsidRDefault="0095666A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Join the </w:t>
            </w:r>
            <w:hyperlink r:id="rId32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  <w:shd w:val="clear" w:color="auto" w:fill="EFEFEF"/>
                </w:rPr>
                <w:t>UW Alumni Association and Husky Landing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to </w:t>
            </w:r>
            <w:r w:rsidR="00287583"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>find mentorship &amp; networking opportunities</w:t>
            </w:r>
          </w:p>
          <w:p w14:paraId="252933EA" w14:textId="77777777" w:rsidR="00794599" w:rsidRDefault="0095666A">
            <w:pPr>
              <w:keepNext/>
              <w:widowControl w:val="0"/>
              <w:numPr>
                <w:ilvl w:val="0"/>
                <w:numId w:val="7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Utilize </w:t>
            </w:r>
            <w:hyperlink r:id="rId33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  <w:shd w:val="clear" w:color="auto" w:fill="EFEFEF"/>
                </w:rPr>
                <w:t>LinkedIn Learning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to develop and enhance skills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63F2" w14:textId="77777777" w:rsidR="00794599" w:rsidRDefault="0095666A">
            <w:pPr>
              <w:widowControl w:val="0"/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bookmarkStart w:id="0" w:name="_heading=h.gjdgxs"/>
            <w:bookmarkEnd w:id="0"/>
            <w:r w:rsidRPr="34EB7D81">
              <w:rPr>
                <w:rFonts w:ascii="Arial Narrow" w:eastAsia="Arial Narrow" w:hAnsi="Arial Narrow" w:cs="Arial Narrow"/>
                <w:b/>
                <w:bCs/>
                <w:color w:val="4B2E83"/>
                <w:sz w:val="19"/>
                <w:szCs w:val="19"/>
              </w:rPr>
              <w:t xml:space="preserve">Employment Opportunities: </w:t>
            </w:r>
            <w:r w:rsidRPr="34EB7D81"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 xml:space="preserve"> Education, Public Policy or Administration, Journalism, Arts &amp; Design</w:t>
            </w:r>
          </w:p>
          <w:p w14:paraId="4FED95C5" w14:textId="77777777" w:rsidR="00794599" w:rsidRDefault="0095666A">
            <w:pPr>
              <w:widowControl w:val="0"/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4B2E83"/>
                <w:sz w:val="19"/>
                <w:szCs w:val="19"/>
              </w:rPr>
              <w:t>Related Careers</w:t>
            </w: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: Arts Curator, Independent Artist, Production Design, Program Management, Art Direction, Author, Campaign Management, Community Development, Teaching</w:t>
            </w:r>
          </w:p>
          <w:p w14:paraId="3BE13E12" w14:textId="77777777" w:rsidR="00794599" w:rsidRDefault="0095666A">
            <w:pPr>
              <w:widowControl w:val="0"/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</w:pPr>
            <w:r>
              <w:rPr>
                <w:rFonts w:ascii="Arial Narrow" w:eastAsia="Arial Narrow" w:hAnsi="Arial Narrow" w:cs="Arial Narrow"/>
                <w:b/>
                <w:color w:val="4B2E83"/>
                <w:sz w:val="19"/>
                <w:szCs w:val="19"/>
                <w:highlight w:val="white"/>
              </w:rPr>
              <w:t xml:space="preserve">Licensing/certification: </w:t>
            </w: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  <w:t xml:space="preserve">Project </w:t>
            </w: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  <w:lastRenderedPageBreak/>
              <w:t>Management Certification</w:t>
            </w:r>
          </w:p>
          <w:p w14:paraId="182AA23F" w14:textId="77777777" w:rsidR="00794599" w:rsidRDefault="0095666A">
            <w:pPr>
              <w:widowControl w:val="0"/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4B2E83"/>
                <w:sz w:val="19"/>
                <w:szCs w:val="19"/>
              </w:rPr>
              <w:t xml:space="preserve">Post-Baccalaureate Degree Paths: </w:t>
            </w: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 xml:space="preserve">Master of Arts in Interdisciplinary Studies, </w:t>
            </w:r>
            <w:proofErr w:type="gramStart"/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>Master  in</w:t>
            </w:r>
            <w:proofErr w:type="gramEnd"/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 xml:space="preserve"> Fine Arts, Social Work, or Library Science</w:t>
            </w:r>
          </w:p>
          <w:p w14:paraId="5C73E70F" w14:textId="77777777" w:rsidR="00794599" w:rsidRDefault="0095666A">
            <w:pPr>
              <w:widowControl w:val="0"/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</w:pPr>
            <w:r>
              <w:rPr>
                <w:rFonts w:ascii="Arial Narrow" w:eastAsia="Arial Narrow" w:hAnsi="Arial Narrow" w:cs="Arial Narrow"/>
                <w:b/>
                <w:color w:val="4B2E83"/>
                <w:sz w:val="19"/>
                <w:szCs w:val="19"/>
                <w:highlight w:val="white"/>
              </w:rPr>
              <w:t>Companies who have hired on Handshake:</w:t>
            </w:r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  <w:t>Topstich</w:t>
            </w:r>
            <w:proofErr w:type="spellEnd"/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  <w:t xml:space="preserve"> Games, </w:t>
            </w:r>
            <w:proofErr w:type="spellStart"/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  <w:t>Workcast</w:t>
            </w:r>
            <w:proofErr w:type="spellEnd"/>
            <w:r>
              <w:rPr>
                <w:rFonts w:ascii="Arial Narrow" w:eastAsia="Arial Narrow" w:hAnsi="Arial Narrow" w:cs="Arial Narrow"/>
                <w:color w:val="4B2E83"/>
                <w:sz w:val="19"/>
                <w:szCs w:val="19"/>
                <w:highlight w:val="white"/>
              </w:rPr>
              <w:t>, Real Change, Fred Hutch Cancer Research Center</w:t>
            </w:r>
          </w:p>
          <w:p w14:paraId="42A19FC2" w14:textId="77777777" w:rsidR="00794599" w:rsidRDefault="0095666A">
            <w:pPr>
              <w:widowControl w:val="0"/>
              <w:spacing w:after="80" w:line="240" w:lineRule="auto"/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</w:pPr>
            <w:r w:rsidRPr="34EB7D81">
              <w:rPr>
                <w:rFonts w:ascii="Arial Narrow" w:eastAsia="Arial Narrow" w:hAnsi="Arial Narrow" w:cs="Arial Narrow"/>
                <w:b/>
                <w:bCs/>
                <w:color w:val="4B2E83"/>
                <w:sz w:val="19"/>
                <w:szCs w:val="19"/>
              </w:rPr>
              <w:t>Professional Associations:</w:t>
            </w:r>
            <w:r w:rsidRPr="34EB7D81">
              <w:rPr>
                <w:rFonts w:ascii="Arial Narrow" w:eastAsia="Arial Narrow" w:hAnsi="Arial Narrow" w:cs="Arial Narrow"/>
                <w:color w:val="4B2E83"/>
                <w:sz w:val="19"/>
                <w:szCs w:val="19"/>
              </w:rPr>
              <w:t xml:space="preserve"> Association for Interdisciplinary Studies, Research Association for Interdisciplinary Studies</w:t>
            </w:r>
          </w:p>
          <w:p w14:paraId="5A39BBE3" w14:textId="77777777" w:rsidR="00794599" w:rsidRDefault="00794599">
            <w:pPr>
              <w:widowControl w:val="0"/>
              <w:spacing w:after="80" w:line="240" w:lineRule="auto"/>
              <w:rPr>
                <w:rFonts w:ascii="Arial Narrow" w:eastAsia="Arial Narrow" w:hAnsi="Arial Narrow" w:cs="Arial Narrow"/>
                <w:b/>
                <w:color w:val="4B2E83"/>
                <w:sz w:val="20"/>
                <w:szCs w:val="20"/>
                <w:highlight w:val="yellow"/>
              </w:rPr>
            </w:pPr>
          </w:p>
        </w:tc>
      </w:tr>
      <w:tr w:rsidR="00794599" w14:paraId="00CDED12" w14:textId="77777777" w:rsidTr="19610101">
        <w:trPr>
          <w:trHeight w:val="2955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CB77" w14:textId="77777777" w:rsidR="00794599" w:rsidRDefault="00956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color w:val="4B2E83"/>
                <w:sz w:val="28"/>
                <w:szCs w:val="28"/>
              </w:rPr>
            </w:pPr>
            <w:r>
              <w:rPr>
                <w:rFonts w:ascii="Oswald" w:eastAsia="Oswald" w:hAnsi="Oswald" w:cs="Oswald"/>
                <w:color w:val="4B2E83"/>
                <w:sz w:val="28"/>
                <w:szCs w:val="28"/>
              </w:rPr>
              <w:lastRenderedPageBreak/>
              <w:t>CAREER PREPARATION</w:t>
            </w:r>
          </w:p>
          <w:p w14:paraId="41C8F396" w14:textId="77777777" w:rsidR="00794599" w:rsidRDefault="0079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color w:val="4B2E83"/>
                <w:sz w:val="24"/>
                <w:szCs w:val="24"/>
              </w:rPr>
            </w:pPr>
          </w:p>
          <w:p w14:paraId="23C3A02C" w14:textId="77777777" w:rsidR="00794599" w:rsidRDefault="00956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color w:val="666666"/>
              </w:rPr>
            </w:pPr>
            <w:r>
              <w:rPr>
                <w:rFonts w:ascii="Montserrat" w:eastAsia="Montserrat" w:hAnsi="Montserrat" w:cs="Montserrat"/>
                <w:i/>
                <w:color w:val="666666"/>
              </w:rPr>
              <w:t>How can I help myself get a job?</w:t>
            </w:r>
          </w:p>
        </w:tc>
        <w:tc>
          <w:tcPr>
            <w:tcW w:w="39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2BA9" w14:textId="1202A636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Make your </w:t>
            </w:r>
            <w:hyperlink r:id="rId34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first appointment with Career Services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to develop your resume and LinkedIn profile</w:t>
            </w:r>
          </w:p>
          <w:p w14:paraId="3737EBD0" w14:textId="77777777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Register for </w:t>
            </w:r>
            <w:hyperlink r:id="rId35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  <w:shd w:val="clear" w:color="auto" w:fill="EFEFEF"/>
                </w:rPr>
                <w:t>Handshake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(UW’s free job and internship board) and complete your profile</w:t>
            </w:r>
          </w:p>
          <w:p w14:paraId="03468E99" w14:textId="687CF0D4" w:rsidR="00794599" w:rsidRDefault="0095666A">
            <w:pPr>
              <w:keepNext/>
              <w:widowControl w:val="0"/>
              <w:numPr>
                <w:ilvl w:val="0"/>
                <w:numId w:val="5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shd w:val="clear" w:color="auto" w:fill="EFEFEF"/>
              </w:rPr>
              <w:t xml:space="preserve">Conduct </w:t>
            </w:r>
            <w:hyperlink r:id="rId36">
              <w:r w:rsidRPr="19610101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informational interviews</w:t>
              </w:r>
            </w:hyperlink>
            <w:r>
              <w:rPr>
                <w:rFonts w:ascii="Arial Narrow" w:eastAsia="Arial Narrow" w:hAnsi="Arial Narrow" w:cs="Arial Narrow"/>
                <w:sz w:val="20"/>
                <w:szCs w:val="20"/>
                <w:shd w:val="clear" w:color="auto" w:fill="EFEFEF"/>
              </w:rPr>
              <w:t xml:space="preserve"> with alumni and other industry professionals for career advice, job research, and mentorship opportunities</w:t>
            </w:r>
          </w:p>
        </w:tc>
        <w:tc>
          <w:tcPr>
            <w:tcW w:w="4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FD22" w14:textId="77777777" w:rsidR="00794599" w:rsidRDefault="0095666A">
            <w:pPr>
              <w:keepNext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Intern with an employer/career of interest – and earn credit via </w:t>
            </w:r>
            <w:hyperlink r:id="rId37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  <w:shd w:val="clear" w:color="auto" w:fill="EFEFEF"/>
                </w:rPr>
                <w:t>BIS 495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(Ex(s): Assistant Art Instructor, Management/ Administrative, Public Relations)</w:t>
            </w:r>
          </w:p>
          <w:p w14:paraId="602068A7" w14:textId="77777777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>Job shadow to clarify career interests</w:t>
            </w:r>
          </w:p>
          <w:p w14:paraId="6B3469A0" w14:textId="0D340877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Update </w:t>
            </w:r>
            <w:hyperlink r:id="rId38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resume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with relevant academic coursework/projects</w:t>
            </w:r>
          </w:p>
          <w:p w14:paraId="67167E9C" w14:textId="369379E3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Update </w:t>
            </w:r>
            <w:hyperlink r:id="rId39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LinkedIn/e-portfolio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and </w:t>
            </w:r>
            <w:hyperlink r:id="rId40">
              <w:r>
                <w:rPr>
                  <w:rFonts w:ascii="Arial Narrow" w:eastAsia="Arial Narrow" w:hAnsi="Arial Narrow" w:cs="Arial Narrow"/>
                  <w:color w:val="1155CC"/>
                  <w:sz w:val="19"/>
                  <w:szCs w:val="19"/>
                  <w:u w:val="single"/>
                  <w:shd w:val="clear" w:color="auto" w:fill="EFEFEF"/>
                </w:rPr>
                <w:t>Handshake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profile with projects and accomplishments which highlight your skills</w:t>
            </w:r>
          </w:p>
          <w:p w14:paraId="3157E011" w14:textId="2F63411A" w:rsidR="00794599" w:rsidRDefault="0095666A">
            <w:pPr>
              <w:keepNext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Apply to </w:t>
            </w:r>
            <w:hyperlink r:id="rId41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Student Employment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opportunities to gain experience and leadership</w:t>
            </w:r>
          </w:p>
        </w:tc>
        <w:tc>
          <w:tcPr>
            <w:tcW w:w="28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ED2B" w14:textId="6365BF6C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Visit </w:t>
            </w:r>
            <w:hyperlink r:id="rId42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Career Services</w:t>
              </w:r>
            </w:hyperlink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 to refine your resume/LinkedIn profile, job search strategies, and interview skills</w:t>
            </w:r>
          </w:p>
          <w:p w14:paraId="70C21496" w14:textId="7FF0B10B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 xml:space="preserve">Develop a list of </w:t>
            </w:r>
            <w:hyperlink r:id="rId43">
              <w:r w:rsidRPr="19610101">
                <w:rPr>
                  <w:rStyle w:val="Hyperlink"/>
                  <w:rFonts w:ascii="Arial Narrow" w:eastAsia="Arial Narrow" w:hAnsi="Arial Narrow" w:cs="Arial Narrow"/>
                  <w:sz w:val="19"/>
                  <w:szCs w:val="19"/>
                </w:rPr>
                <w:t>academic references and recommenders</w:t>
              </w:r>
            </w:hyperlink>
          </w:p>
          <w:p w14:paraId="200AAE0B" w14:textId="77777777" w:rsidR="00794599" w:rsidRDefault="0095666A">
            <w:pPr>
              <w:keepNext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  <w:shd w:val="clear" w:color="auto" w:fill="EFEFEF"/>
              </w:rPr>
              <w:t>Begin applying for jobs</w:t>
            </w:r>
          </w:p>
        </w:tc>
        <w:tc>
          <w:tcPr>
            <w:tcW w:w="26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794599" w:rsidRDefault="0079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D0B940D" w14:textId="77777777" w:rsidR="00794599" w:rsidRDefault="00794599">
      <w:pPr>
        <w:spacing w:line="240" w:lineRule="auto"/>
      </w:pPr>
    </w:p>
    <w:p w14:paraId="112A3C5E" w14:textId="77777777" w:rsidR="008A35AC" w:rsidRDefault="008A35AC" w:rsidP="008A3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0"/>
          <w:szCs w:val="20"/>
          <w:u w:val="single"/>
          <w:lang w:val="en"/>
        </w:rPr>
        <w:t>Additional Resources</w:t>
      </w:r>
      <w:r>
        <w:rPr>
          <w:rStyle w:val="normaltextrun"/>
          <w:rFonts w:ascii="Arial Narrow" w:hAnsi="Arial Narrow" w:cs="Segoe UI"/>
          <w:sz w:val="20"/>
          <w:szCs w:val="20"/>
          <w:lang w:val="en"/>
        </w:rPr>
        <w:t>:</w:t>
      </w: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C5AAD01" w14:textId="77777777" w:rsidR="008A35AC" w:rsidRDefault="008A35AC" w:rsidP="008A35A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  <w:r>
        <w:rPr>
          <w:rStyle w:val="normaltextrun"/>
          <w:rFonts w:ascii="Arial Narrow" w:hAnsi="Arial Narrow" w:cs="Segoe UI"/>
          <w:sz w:val="20"/>
          <w:szCs w:val="20"/>
          <w:lang w:val="en"/>
        </w:rPr>
        <w:t xml:space="preserve">For international students with questions about OPT/CPT, please see </w:t>
      </w:r>
      <w:hyperlink r:id="rId44" w:tgtFrame="_blank" w:history="1">
        <w:r>
          <w:rPr>
            <w:rStyle w:val="normaltextrun"/>
            <w:rFonts w:ascii="Arial Narrow" w:hAnsi="Arial Narrow" w:cs="Segoe UI"/>
            <w:color w:val="0000FF"/>
            <w:sz w:val="20"/>
            <w:szCs w:val="20"/>
            <w:u w:val="single"/>
            <w:lang w:val="en"/>
          </w:rPr>
          <w:t>International Student Services</w:t>
        </w:r>
      </w:hyperlink>
      <w:r>
        <w:rPr>
          <w:rStyle w:val="normaltextrun"/>
          <w:rFonts w:ascii="Arial Narrow" w:hAnsi="Arial Narrow" w:cs="Segoe UI"/>
          <w:sz w:val="20"/>
          <w:szCs w:val="20"/>
          <w:lang w:val="en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5DABC472" w14:textId="77777777" w:rsidR="008A35AC" w:rsidRDefault="008A35AC" w:rsidP="008A35A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  <w:r>
        <w:rPr>
          <w:rStyle w:val="normaltextrun"/>
          <w:rFonts w:ascii="Arial Narrow" w:hAnsi="Arial Narrow" w:cs="Segoe UI"/>
          <w:sz w:val="20"/>
          <w:szCs w:val="20"/>
          <w:lang w:val="en"/>
        </w:rPr>
        <w:t xml:space="preserve">Feeling overwhelmed? Make an appointment with </w:t>
      </w:r>
      <w:hyperlink r:id="rId45" w:tgtFrame="_blank" w:history="1">
        <w:r>
          <w:rPr>
            <w:rStyle w:val="normaltextrun"/>
            <w:rFonts w:ascii="Arial Narrow" w:hAnsi="Arial Narrow" w:cs="Segoe UI"/>
            <w:color w:val="0000FF"/>
            <w:sz w:val="20"/>
            <w:szCs w:val="20"/>
            <w:u w:val="single"/>
            <w:lang w:val="en"/>
          </w:rPr>
          <w:t>Career Services</w:t>
        </w:r>
      </w:hyperlink>
      <w:r>
        <w:rPr>
          <w:rStyle w:val="normaltextrun"/>
          <w:rFonts w:ascii="Arial Narrow" w:hAnsi="Arial Narrow" w:cs="Segoe UI"/>
          <w:sz w:val="20"/>
          <w:szCs w:val="20"/>
          <w:lang w:val="en"/>
        </w:rPr>
        <w:t xml:space="preserve"> for career-related support or with the </w:t>
      </w:r>
      <w:hyperlink r:id="rId46" w:tgtFrame="_blank" w:history="1">
        <w:r>
          <w:rPr>
            <w:rStyle w:val="normaltextrun"/>
            <w:rFonts w:ascii="Arial Narrow" w:hAnsi="Arial Narrow" w:cs="Segoe UI"/>
            <w:color w:val="0000FF"/>
            <w:sz w:val="20"/>
            <w:szCs w:val="20"/>
            <w:u w:val="single"/>
            <w:lang w:val="en"/>
          </w:rPr>
          <w:t>Counseling Center</w:t>
        </w:r>
      </w:hyperlink>
      <w:r>
        <w:rPr>
          <w:rStyle w:val="normaltextrun"/>
          <w:rFonts w:ascii="Arial Narrow" w:hAnsi="Arial Narrow" w:cs="Segoe UI"/>
          <w:sz w:val="20"/>
          <w:szCs w:val="20"/>
          <w:lang w:val="en"/>
        </w:rPr>
        <w:t xml:space="preserve"> for mental health support.</w:t>
      </w: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705EDCB1" w14:textId="77777777" w:rsidR="008A35AC" w:rsidRDefault="008A35AC">
      <w:pPr>
        <w:spacing w:line="240" w:lineRule="auto"/>
      </w:pPr>
    </w:p>
    <w:sectPr w:rsidR="008A35AC">
      <w:pgSz w:w="15840" w:h="12240" w:orient="landscape"/>
      <w:pgMar w:top="0" w:right="720" w:bottom="27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5B29"/>
    <w:multiLevelType w:val="multilevel"/>
    <w:tmpl w:val="E918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12D56"/>
    <w:multiLevelType w:val="hybridMultilevel"/>
    <w:tmpl w:val="DF16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581B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58442BE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86C7DED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64CD5DB4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4FF5588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6A271BA3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7BF82439"/>
    <w:multiLevelType w:val="multilevel"/>
    <w:tmpl w:val="FFFFFFFF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7D6971F3"/>
    <w:multiLevelType w:val="multilevel"/>
    <w:tmpl w:val="7A9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99"/>
    <w:rsid w:val="000D1E34"/>
    <w:rsid w:val="001F7B82"/>
    <w:rsid w:val="00287583"/>
    <w:rsid w:val="002D38B8"/>
    <w:rsid w:val="00305C97"/>
    <w:rsid w:val="004E2C7B"/>
    <w:rsid w:val="005A7407"/>
    <w:rsid w:val="00723A79"/>
    <w:rsid w:val="007621D7"/>
    <w:rsid w:val="00794599"/>
    <w:rsid w:val="00866197"/>
    <w:rsid w:val="008A35AC"/>
    <w:rsid w:val="00900EA3"/>
    <w:rsid w:val="009048AC"/>
    <w:rsid w:val="0095666A"/>
    <w:rsid w:val="00962879"/>
    <w:rsid w:val="00986C00"/>
    <w:rsid w:val="00D61C2A"/>
    <w:rsid w:val="00E46125"/>
    <w:rsid w:val="00F47A18"/>
    <w:rsid w:val="03ED2E95"/>
    <w:rsid w:val="0A930B88"/>
    <w:rsid w:val="11CBF4A2"/>
    <w:rsid w:val="1420C571"/>
    <w:rsid w:val="17586633"/>
    <w:rsid w:val="18F43694"/>
    <w:rsid w:val="19610101"/>
    <w:rsid w:val="1E22E404"/>
    <w:rsid w:val="2331EB71"/>
    <w:rsid w:val="2D13903C"/>
    <w:rsid w:val="303208A1"/>
    <w:rsid w:val="31CDD902"/>
    <w:rsid w:val="338BD73A"/>
    <w:rsid w:val="34EB7D81"/>
    <w:rsid w:val="39AF8FF4"/>
    <w:rsid w:val="3E319D11"/>
    <w:rsid w:val="407247C8"/>
    <w:rsid w:val="4C6579A8"/>
    <w:rsid w:val="579BAC3D"/>
    <w:rsid w:val="6AB7EB53"/>
    <w:rsid w:val="7BEE9CC1"/>
    <w:rsid w:val="7D8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8AEB"/>
  <w15:docId w15:val="{1BAF542D-D6AD-47EA-988D-24B92DEC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06A17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305C97"/>
  </w:style>
  <w:style w:type="character" w:customStyle="1" w:styleId="eop">
    <w:name w:val="eop"/>
    <w:basedOn w:val="DefaultParagraphFont"/>
    <w:rsid w:val="00305C97"/>
  </w:style>
  <w:style w:type="paragraph" w:customStyle="1" w:styleId="paragraph">
    <w:name w:val="paragraph"/>
    <w:basedOn w:val="Normal"/>
    <w:rsid w:val="008A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1E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shington.edu/students/crscatb/bisskl.html" TargetMode="External"/><Relationship Id="rId18" Type="http://schemas.openxmlformats.org/officeDocument/2006/relationships/hyperlink" Target="https://guides.lib.uw.edu/friendly.php?s=bothell/gradschool" TargetMode="External"/><Relationship Id="rId26" Type="http://schemas.openxmlformats.org/officeDocument/2006/relationships/hyperlink" Target="https://www.seattle.gov/get-involved" TargetMode="External"/><Relationship Id="rId39" Type="http://schemas.openxmlformats.org/officeDocument/2006/relationships/hyperlink" Target="https://www.uwb.edu/career-services/resources/networking/social-network-etiquette" TargetMode="External"/><Relationship Id="rId21" Type="http://schemas.openxmlformats.org/officeDocument/2006/relationships/hyperlink" Target="https://www.uwb.edu/career-services/appointments" TargetMode="External"/><Relationship Id="rId34" Type="http://schemas.openxmlformats.org/officeDocument/2006/relationships/hyperlink" Target="https://www.uwb.edu/career-services/appointments" TargetMode="External"/><Relationship Id="rId42" Type="http://schemas.openxmlformats.org/officeDocument/2006/relationships/hyperlink" Target="https://www.uwb.edu/career-services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epts.washington.edu/uwbur/listing/nextgen-civic-leader-corps/" TargetMode="External"/><Relationship Id="rId29" Type="http://schemas.openxmlformats.org/officeDocument/2006/relationships/hyperlink" Target="https://www.uwb.edu/career-services/ev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b.edu/ias/undergraduate/majors/interdisciplinary-arts" TargetMode="External"/><Relationship Id="rId24" Type="http://schemas.openxmlformats.org/officeDocument/2006/relationships/hyperlink" Target="https://www.uwb.edu/sea/events" TargetMode="External"/><Relationship Id="rId32" Type="http://schemas.openxmlformats.org/officeDocument/2006/relationships/hyperlink" Target="https://www.uwb.edu/alumni" TargetMode="External"/><Relationship Id="rId37" Type="http://schemas.openxmlformats.org/officeDocument/2006/relationships/hyperlink" Target="https://www.uwb.edu/ias/undergraduate/experiential/internships" TargetMode="External"/><Relationship Id="rId40" Type="http://schemas.openxmlformats.org/officeDocument/2006/relationships/hyperlink" Target="https://uw.joinhandshake.com/login" TargetMode="External"/><Relationship Id="rId45" Type="http://schemas.openxmlformats.org/officeDocument/2006/relationships/hyperlink" Target="https://www.uwb.edu/career-servi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wb.edu/connected-learning/global" TargetMode="External"/><Relationship Id="rId23" Type="http://schemas.openxmlformats.org/officeDocument/2006/relationships/hyperlink" Target="https://www.uwb.edu/career-services/resources/majors-and-careers" TargetMode="External"/><Relationship Id="rId28" Type="http://schemas.openxmlformats.org/officeDocument/2006/relationships/hyperlink" Target="https://www.uwb.edu/career-services/resources/networking" TargetMode="External"/><Relationship Id="rId36" Type="http://schemas.openxmlformats.org/officeDocument/2006/relationships/hyperlink" Target="https://www.uwb.edu/career-services/resources/networking/career-conversations" TargetMode="External"/><Relationship Id="rId10" Type="http://schemas.openxmlformats.org/officeDocument/2006/relationships/hyperlink" Target="https://www.uwb.edu/ias/undergraduate/majors/interdisciplinary-arts" TargetMode="External"/><Relationship Id="rId19" Type="http://schemas.openxmlformats.org/officeDocument/2006/relationships/hyperlink" Target="https://www.uwb.edu/connected-learning/celr" TargetMode="External"/><Relationship Id="rId31" Type="http://schemas.openxmlformats.org/officeDocument/2006/relationships/hyperlink" Target="https://www.uwb.edu/career-services/resources/networking/elevator-speeches-pitches" TargetMode="External"/><Relationship Id="rId44" Type="http://schemas.openxmlformats.org/officeDocument/2006/relationships/hyperlink" Target="https://www.uwb.edu/international-student-service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uwb.edu/connected-learning/global" TargetMode="External"/><Relationship Id="rId22" Type="http://schemas.openxmlformats.org/officeDocument/2006/relationships/hyperlink" Target="https://www.linkedin.com/school/university-of-washington-bothell/people/" TargetMode="External"/><Relationship Id="rId27" Type="http://schemas.openxmlformats.org/officeDocument/2006/relationships/hyperlink" Target="https://www.linkedin.com/groups/4749478/" TargetMode="External"/><Relationship Id="rId30" Type="http://schemas.openxmlformats.org/officeDocument/2006/relationships/hyperlink" Target="https://www.instagram.com/uwb_ias/" TargetMode="External"/><Relationship Id="rId35" Type="http://schemas.openxmlformats.org/officeDocument/2006/relationships/hyperlink" Target="https://uw.joinhandshake.com/login" TargetMode="External"/><Relationship Id="rId43" Type="http://schemas.openxmlformats.org/officeDocument/2006/relationships/hyperlink" Target="https://www.uwb.edu/career-services/resources/recommendation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wb.edu/ias/undergraduate/majors/interdisciplinary-arts" TargetMode="External"/><Relationship Id="rId17" Type="http://schemas.openxmlformats.org/officeDocument/2006/relationships/hyperlink" Target="https://www.uwb.edu/connected-learning/" TargetMode="External"/><Relationship Id="rId25" Type="http://schemas.openxmlformats.org/officeDocument/2006/relationships/hyperlink" Target="https://www.uwb.edu/sea/studentleaders/uwb-student-media" TargetMode="External"/><Relationship Id="rId33" Type="http://schemas.openxmlformats.org/officeDocument/2006/relationships/hyperlink" Target="https://careers.uw.edu/linkedin-learning/" TargetMode="External"/><Relationship Id="rId38" Type="http://schemas.openxmlformats.org/officeDocument/2006/relationships/hyperlink" Target="https://www.uwb.edu/career-services/resources/resumes" TargetMode="External"/><Relationship Id="rId46" Type="http://schemas.openxmlformats.org/officeDocument/2006/relationships/hyperlink" Target="https://www.uwb.edu/student-affairs/counseling" TargetMode="External"/><Relationship Id="rId20" Type="http://schemas.openxmlformats.org/officeDocument/2006/relationships/hyperlink" Target="https://www.uwb.edu/connected-learning/global/abroad" TargetMode="External"/><Relationship Id="rId41" Type="http://schemas.openxmlformats.org/officeDocument/2006/relationships/hyperlink" Target="https://www.uwb.edu/hr/student/huskyhi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EAD419ABDA24DB45343EEE43993FC" ma:contentTypeVersion="15" ma:contentTypeDescription="Create a new document." ma:contentTypeScope="" ma:versionID="84a66bc8d705c0c85fac1b38a0f8c75a">
  <xsd:schema xmlns:xsd="http://www.w3.org/2001/XMLSchema" xmlns:xs="http://www.w3.org/2001/XMLSchema" xmlns:p="http://schemas.microsoft.com/office/2006/metadata/properties" xmlns:ns2="7bbaf4e1-020b-45b1-a100-3e17e6cc143a" xmlns:ns3="35ce1963-16e8-4e38-b3c9-e54a251e54a0" targetNamespace="http://schemas.microsoft.com/office/2006/metadata/properties" ma:root="true" ma:fieldsID="a4d3918b838b49ab600d8ba28f1791dc" ns2:_="" ns3:_="">
    <xsd:import namespace="7bbaf4e1-020b-45b1-a100-3e17e6cc143a"/>
    <xsd:import namespace="35ce1963-16e8-4e38-b3c9-e54a251e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f4e1-020b-45b1-a100-3e17e6cc1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963-16e8-4e38-b3c9-e54a251e54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43ecb0e-9964-4382-8e3f-92ab3a442278}" ma:internalName="TaxCatchAll" ma:showField="CatchAllData" ma:web="35ce1963-16e8-4e38-b3c9-e54a251e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vKsG0eOjy8JtvjF1l5HYyKaBaA==">AMUW2mXN4BS3epqqBaEAGiuBgdtRlk0Y2JoNw/89aKxdRQAm1wqihicPG75Xrki2uUSBnef/koCGp8jwU4uhxip9bBlS54NLWiSGg/pzJ8BpjvFuk1ajjJpIc/lCA3hJiSHU7XmU9usF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e1963-16e8-4e38-b3c9-e54a251e54a0" xsi:nil="true"/>
    <lcf76f155ced4ddcb4097134ff3c332f xmlns="7bbaf4e1-020b-45b1-a100-3e17e6cc14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DD824-FD3B-4AED-8B90-EB2A3FA3B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f4e1-020b-45b1-a100-3e17e6cc143a"/>
    <ds:schemaRef ds:uri="35ce1963-16e8-4e38-b3c9-e54a251e5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E95EA-72DC-47CE-BEAE-9E93C5778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5E63D55-601C-4735-9E5A-8EFE86380388}">
  <ds:schemaRefs>
    <ds:schemaRef ds:uri="http://schemas.microsoft.com/office/2006/metadata/properties"/>
    <ds:schemaRef ds:uri="http://schemas.microsoft.com/office/infopath/2007/PartnerControls"/>
    <ds:schemaRef ds:uri="35ce1963-16e8-4e38-b3c9-e54a251e54a0"/>
    <ds:schemaRef ds:uri="7bbaf4e1-020b-45b1-a100-3e17e6cc143a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A. Delgado II</dc:creator>
  <cp:lastModifiedBy>Lillian Seidel</cp:lastModifiedBy>
  <cp:revision>20</cp:revision>
  <dcterms:created xsi:type="dcterms:W3CDTF">2023-08-30T22:23:00Z</dcterms:created>
  <dcterms:modified xsi:type="dcterms:W3CDTF">2024-08-27T19:21:00Z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0x010100E8BEAD419ABDA24DB45343EEE43993FC</vt:lpwstr>
  </property>
  <property fmtid="{D5CDD505-2E9C-101B-9397-08002B2CF9AE}" pid="3" name="MediaServiceImageTags">
    <vt:lpwstr/>
  </property>
</Properties>
</file>