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2AF" w:rsidRPr="0050504B" w:rsidRDefault="00B17396" w:rsidP="0050504B">
      <w:pPr>
        <w:ind w:left="720"/>
        <w:rPr>
          <w:b/>
          <w:color w:val="000000" w:themeColor="text1"/>
          <w:sz w:val="24"/>
          <w:szCs w:val="32"/>
        </w:rPr>
      </w:pPr>
      <w:r w:rsidRPr="0050504B">
        <w:rPr>
          <w:b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0</wp:posOffset>
                </wp:positionV>
                <wp:extent cx="1892300" cy="7556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396" w:rsidRDefault="00B17396">
                            <w:r w:rsidRPr="00B1739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78597" cy="64135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3108" cy="646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pt;margin-top:0;width:149pt;height:5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" stroked="f">
                <v:textbox>
                  <w:txbxContent>
                    <w:p w:rsidR="00B17396" w:rsidRDefault="00B17396">
                      <w:r w:rsidRPr="00B17396">
                        <w:rPr>
                          <w:noProof/>
                        </w:rPr>
                        <w:drawing>
                          <wp:inline distT="0" distB="0" distL="0" distR="0">
                            <wp:extent cx="1678597" cy="64135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3108" cy="6468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62AF" w:rsidRPr="0050504B">
        <w:rPr>
          <w:b/>
          <w:color w:val="000000" w:themeColor="text1"/>
          <w:sz w:val="24"/>
          <w:szCs w:val="32"/>
        </w:rPr>
        <w:t>CASCADIA COLLEGE</w:t>
      </w:r>
      <w:r w:rsidR="0050504B" w:rsidRPr="0050504B">
        <w:rPr>
          <w:b/>
          <w:color w:val="000000" w:themeColor="text1"/>
          <w:sz w:val="24"/>
          <w:szCs w:val="32"/>
        </w:rPr>
        <w:t xml:space="preserve"> / UNIVERSITY OF WASHINGTON BOTHELL</w:t>
      </w:r>
    </w:p>
    <w:p w:rsidR="001F62AF" w:rsidRPr="0050504B" w:rsidRDefault="001F62AF" w:rsidP="0050504B">
      <w:pPr>
        <w:rPr>
          <w:b/>
          <w:color w:val="000000" w:themeColor="text1"/>
          <w:sz w:val="36"/>
          <w:szCs w:val="32"/>
          <w:u w:val="single"/>
        </w:rPr>
      </w:pPr>
      <w:r w:rsidRPr="0050504B">
        <w:rPr>
          <w:b/>
          <w:color w:val="000000" w:themeColor="text1"/>
          <w:sz w:val="36"/>
          <w:szCs w:val="32"/>
          <w:u w:val="single"/>
        </w:rPr>
        <w:t>PROPOSED PROJECT FORM</w:t>
      </w:r>
      <w:r w:rsidR="0050504B">
        <w:rPr>
          <w:b/>
          <w:color w:val="000000" w:themeColor="text1"/>
          <w:sz w:val="36"/>
          <w:szCs w:val="32"/>
          <w:u w:val="single"/>
        </w:rPr>
        <w:t xml:space="preserve"> </w:t>
      </w:r>
      <w:r w:rsidR="00B17396" w:rsidRPr="0050504B">
        <w:rPr>
          <w:b/>
          <w:color w:val="000000" w:themeColor="text1"/>
          <w:sz w:val="36"/>
          <w:szCs w:val="32"/>
          <w:u w:val="single"/>
        </w:rPr>
        <w:t>-</w:t>
      </w:r>
      <w:r w:rsidR="0050504B">
        <w:rPr>
          <w:b/>
          <w:color w:val="000000" w:themeColor="text1"/>
          <w:sz w:val="36"/>
          <w:szCs w:val="32"/>
          <w:u w:val="single"/>
        </w:rPr>
        <w:t xml:space="preserve"> </w:t>
      </w:r>
      <w:r w:rsidR="00B17396" w:rsidRPr="0050504B">
        <w:rPr>
          <w:b/>
          <w:color w:val="000000" w:themeColor="text1"/>
          <w:sz w:val="36"/>
          <w:szCs w:val="32"/>
          <w:u w:val="single"/>
        </w:rPr>
        <w:t>CDRT</w:t>
      </w:r>
    </w:p>
    <w:p w:rsidR="00B17396" w:rsidRDefault="00B17396" w:rsidP="0020631D">
      <w:pPr>
        <w:rPr>
          <w:b/>
          <w:color w:val="000000" w:themeColor="text1"/>
          <w:sz w:val="24"/>
          <w:szCs w:val="24"/>
          <w:u w:val="single"/>
        </w:rPr>
      </w:pPr>
    </w:p>
    <w:p w:rsidR="00B4685C" w:rsidRDefault="00B4685C" w:rsidP="0020631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Before a project is sent to the Campus Design Review Team (CDRT), it must be reviewed and approved by Cascadia College</w:t>
      </w:r>
      <w:r w:rsidR="006E47BD">
        <w:rPr>
          <w:color w:val="000000" w:themeColor="text1"/>
          <w:sz w:val="24"/>
          <w:szCs w:val="24"/>
        </w:rPr>
        <w:t xml:space="preserve"> or University of Washington Bothell</w:t>
      </w:r>
      <w:r>
        <w:rPr>
          <w:color w:val="000000" w:themeColor="text1"/>
          <w:sz w:val="24"/>
          <w:szCs w:val="24"/>
        </w:rPr>
        <w:t xml:space="preserve"> to proceed with the process. Individuals/groups planning on submitting a project are encouraged to visit the </w:t>
      </w:r>
      <w:hyperlink r:id="rId7" w:history="1">
        <w:r>
          <w:rPr>
            <w:rStyle w:val="Hyperlink"/>
            <w:sz w:val="24"/>
            <w:szCs w:val="24"/>
          </w:rPr>
          <w:t>CDR</w:t>
        </w:r>
        <w:r>
          <w:rPr>
            <w:rStyle w:val="Hyperlink"/>
            <w:sz w:val="24"/>
            <w:szCs w:val="24"/>
          </w:rPr>
          <w:t>T</w:t>
        </w:r>
        <w:r>
          <w:rPr>
            <w:rStyle w:val="Hyperlink"/>
            <w:sz w:val="24"/>
            <w:szCs w:val="24"/>
          </w:rPr>
          <w:t xml:space="preserve"> site</w:t>
        </w:r>
      </w:hyperlink>
      <w:r>
        <w:rPr>
          <w:color w:val="000000" w:themeColor="text1"/>
          <w:sz w:val="24"/>
          <w:szCs w:val="24"/>
        </w:rPr>
        <w:t xml:space="preserve"> and in particular review the CDRT Intake Form and Campus Master Plan. The CDRT group meets </w:t>
      </w:r>
      <w:r w:rsidR="004A7E10">
        <w:rPr>
          <w:color w:val="000000" w:themeColor="text1"/>
          <w:sz w:val="24"/>
          <w:szCs w:val="24"/>
        </w:rPr>
        <w:t>five</w:t>
      </w:r>
      <w:r>
        <w:rPr>
          <w:color w:val="000000" w:themeColor="text1"/>
          <w:sz w:val="24"/>
          <w:szCs w:val="24"/>
        </w:rPr>
        <w:t xml:space="preserve"> times during the academic year to review projects. The usual approval process can take up to </w:t>
      </w:r>
      <w:r w:rsidR="00F656A3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-</w:t>
      </w:r>
      <w:r w:rsidR="00F656A3">
        <w:rPr>
          <w:color w:val="000000" w:themeColor="text1"/>
          <w:sz w:val="24"/>
          <w:szCs w:val="24"/>
        </w:rPr>
        <w:t>8</w:t>
      </w:r>
      <w:r>
        <w:rPr>
          <w:color w:val="000000" w:themeColor="text1"/>
          <w:sz w:val="24"/>
          <w:szCs w:val="24"/>
        </w:rPr>
        <w:t xml:space="preserve"> months. </w:t>
      </w:r>
      <w:bookmarkStart w:id="0" w:name="_GoBack"/>
      <w:bookmarkEnd w:id="0"/>
    </w:p>
    <w:p w:rsidR="00B4685C" w:rsidRPr="00B4685C" w:rsidRDefault="00B4685C" w:rsidP="0020631D">
      <w:pPr>
        <w:rPr>
          <w:color w:val="000000" w:themeColor="text1"/>
          <w:sz w:val="24"/>
          <w:szCs w:val="24"/>
        </w:rPr>
      </w:pPr>
    </w:p>
    <w:p w:rsidR="0020631D" w:rsidRPr="00F3134E" w:rsidRDefault="0020631D" w:rsidP="0020631D">
      <w:pPr>
        <w:rPr>
          <w:b/>
          <w:color w:val="000000" w:themeColor="text1"/>
          <w:sz w:val="24"/>
          <w:szCs w:val="24"/>
          <w:u w:val="single"/>
        </w:rPr>
      </w:pPr>
      <w:r w:rsidRPr="00F3134E">
        <w:rPr>
          <w:b/>
          <w:color w:val="000000" w:themeColor="text1"/>
          <w:sz w:val="24"/>
          <w:szCs w:val="24"/>
          <w:u w:val="single"/>
        </w:rPr>
        <w:t xml:space="preserve">A. </w:t>
      </w:r>
      <w:r>
        <w:rPr>
          <w:b/>
          <w:color w:val="000000" w:themeColor="text1"/>
          <w:sz w:val="24"/>
          <w:szCs w:val="24"/>
          <w:u w:val="single"/>
        </w:rPr>
        <w:t xml:space="preserve">Project </w:t>
      </w:r>
      <w:r w:rsidRPr="00F3134E">
        <w:rPr>
          <w:b/>
          <w:color w:val="000000" w:themeColor="text1"/>
          <w:sz w:val="24"/>
          <w:szCs w:val="24"/>
          <w:u w:val="single"/>
        </w:rPr>
        <w:t>Background</w:t>
      </w:r>
      <w:r>
        <w:rPr>
          <w:b/>
          <w:color w:val="000000" w:themeColor="text1"/>
          <w:sz w:val="24"/>
          <w:szCs w:val="24"/>
          <w:u w:val="single"/>
        </w:rPr>
        <w:t xml:space="preserve"> and Location</w:t>
      </w:r>
    </w:p>
    <w:p w:rsidR="0020631D" w:rsidRPr="00E62E41" w:rsidRDefault="0020631D" w:rsidP="0020631D">
      <w:pPr>
        <w:autoSpaceDE w:val="0"/>
        <w:autoSpaceDN w:val="0"/>
        <w:adjustRightInd w:val="0"/>
        <w:spacing w:after="0" w:line="240" w:lineRule="auto"/>
        <w:rPr>
          <w:rFonts w:ascii="Calibri" w:hAnsi="Calibri" w:cs="FrutigerNextLT-Regular"/>
          <w:b/>
          <w:color w:val="58595B"/>
          <w:sz w:val="22"/>
          <w:szCs w:val="22"/>
        </w:rPr>
      </w:pPr>
      <w:r w:rsidRPr="00E62E41">
        <w:rPr>
          <w:rFonts w:ascii="Calibri" w:hAnsi="Calibri" w:cs="FrutigerNextLT-Regular"/>
          <w:b/>
          <w:color w:val="58595B"/>
          <w:sz w:val="22"/>
          <w:szCs w:val="22"/>
        </w:rPr>
        <w:t>1. Brief Description:</w:t>
      </w:r>
    </w:p>
    <w:p w:rsidR="0020631D" w:rsidRDefault="0020631D" w:rsidP="0020631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FrutigerNextLT-Regular"/>
          <w:color w:val="58595B"/>
          <w:sz w:val="22"/>
          <w:szCs w:val="22"/>
        </w:rPr>
      </w:pPr>
      <w:r>
        <w:rPr>
          <w:rFonts w:ascii="Calibri" w:hAnsi="Calibri" w:cs="FrutigerNextLT-Regular"/>
          <w:color w:val="58595B"/>
          <w:sz w:val="22"/>
          <w:szCs w:val="22"/>
        </w:rPr>
        <w:t>Include here a brief description of what the project is and the benefit to the campus.</w:t>
      </w:r>
    </w:p>
    <w:p w:rsidR="0020631D" w:rsidRDefault="0020631D" w:rsidP="0020631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FrutigerNextLT-Regular"/>
          <w:color w:val="58595B"/>
          <w:sz w:val="22"/>
          <w:szCs w:val="22"/>
        </w:rPr>
      </w:pPr>
    </w:p>
    <w:p w:rsidR="0020631D" w:rsidRDefault="0020631D" w:rsidP="0020631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FrutigerNextLT-Regular"/>
          <w:color w:val="58595B"/>
          <w:sz w:val="22"/>
          <w:szCs w:val="22"/>
        </w:rPr>
      </w:pPr>
    </w:p>
    <w:p w:rsidR="0020631D" w:rsidRDefault="0020631D" w:rsidP="0020631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FrutigerNextLT-Regular"/>
          <w:color w:val="58595B"/>
          <w:sz w:val="22"/>
          <w:szCs w:val="22"/>
        </w:rPr>
      </w:pPr>
    </w:p>
    <w:p w:rsidR="0020631D" w:rsidRDefault="0020631D" w:rsidP="0020631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FrutigerNextLT-Regular"/>
          <w:color w:val="58595B"/>
          <w:sz w:val="22"/>
          <w:szCs w:val="22"/>
        </w:rPr>
      </w:pPr>
    </w:p>
    <w:p w:rsidR="0020631D" w:rsidRPr="00E62E41" w:rsidRDefault="0020631D" w:rsidP="0020631D">
      <w:pPr>
        <w:autoSpaceDE w:val="0"/>
        <w:autoSpaceDN w:val="0"/>
        <w:adjustRightInd w:val="0"/>
        <w:spacing w:after="0" w:line="240" w:lineRule="auto"/>
        <w:rPr>
          <w:rFonts w:ascii="Calibri" w:hAnsi="Calibri" w:cs="FrutigerNextLT-Regular"/>
          <w:b/>
          <w:color w:val="58595B"/>
          <w:sz w:val="22"/>
          <w:szCs w:val="22"/>
        </w:rPr>
      </w:pPr>
      <w:r>
        <w:rPr>
          <w:rFonts w:ascii="Calibri" w:hAnsi="Calibri" w:cs="FrutigerNextLT-Regular"/>
          <w:b/>
          <w:color w:val="58595B"/>
          <w:sz w:val="22"/>
          <w:szCs w:val="22"/>
        </w:rPr>
        <w:t>2</w:t>
      </w:r>
      <w:r w:rsidRPr="00E62E41">
        <w:rPr>
          <w:rFonts w:ascii="Calibri" w:hAnsi="Calibri" w:cs="FrutigerNextLT-Regular"/>
          <w:b/>
          <w:color w:val="58595B"/>
          <w:sz w:val="22"/>
          <w:szCs w:val="22"/>
        </w:rPr>
        <w:t xml:space="preserve">. </w:t>
      </w:r>
      <w:r>
        <w:rPr>
          <w:rFonts w:ascii="Calibri" w:hAnsi="Calibri" w:cs="FrutigerNextLT-Regular"/>
          <w:b/>
          <w:color w:val="58595B"/>
          <w:sz w:val="22"/>
          <w:szCs w:val="22"/>
        </w:rPr>
        <w:t>Application to Campus Design Review</w:t>
      </w:r>
      <w:r w:rsidRPr="00E62E41">
        <w:rPr>
          <w:rFonts w:ascii="Calibri" w:hAnsi="Calibri" w:cs="FrutigerNextLT-Regular"/>
          <w:b/>
          <w:color w:val="58595B"/>
          <w:sz w:val="22"/>
          <w:szCs w:val="22"/>
        </w:rPr>
        <w:t>:</w:t>
      </w:r>
    </w:p>
    <w:p w:rsidR="0020631D" w:rsidRDefault="0020631D" w:rsidP="0020631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FrutigerNextLT-Regular"/>
          <w:color w:val="58595B"/>
          <w:sz w:val="22"/>
          <w:szCs w:val="22"/>
        </w:rPr>
      </w:pPr>
      <w:r>
        <w:rPr>
          <w:rFonts w:ascii="Calibri" w:hAnsi="Calibri" w:cs="FrutigerNextLT-Regular"/>
          <w:color w:val="58595B"/>
          <w:sz w:val="22"/>
          <w:szCs w:val="22"/>
        </w:rPr>
        <w:t xml:space="preserve">Include here all of the potential </w:t>
      </w:r>
      <w:r w:rsidRPr="00261639">
        <w:rPr>
          <w:rFonts w:ascii="Calibri" w:hAnsi="Calibri" w:cs="FrutigerNextLT-Regular"/>
          <w:color w:val="58595B"/>
          <w:sz w:val="22"/>
          <w:szCs w:val="22"/>
        </w:rPr>
        <w:t xml:space="preserve">impacts on the </w:t>
      </w:r>
      <w:r w:rsidRPr="00D960A8">
        <w:rPr>
          <w:rFonts w:ascii="Calibri" w:hAnsi="Calibri" w:cs="FrutigerNextLT-Regular"/>
          <w:b/>
          <w:color w:val="58595B"/>
          <w:sz w:val="22"/>
          <w:szCs w:val="22"/>
        </w:rPr>
        <w:t>campus setting,</w:t>
      </w:r>
      <w:r w:rsidRPr="00261639">
        <w:rPr>
          <w:rFonts w:ascii="Calibri" w:hAnsi="Calibri" w:cs="FrutigerNextLT-Regular"/>
          <w:color w:val="58595B"/>
          <w:sz w:val="22"/>
          <w:szCs w:val="22"/>
        </w:rPr>
        <w:t xml:space="preserve"> </w:t>
      </w:r>
      <w:r>
        <w:rPr>
          <w:rFonts w:ascii="Calibri" w:hAnsi="Calibri" w:cs="FrutigerNextLT-Regular"/>
          <w:color w:val="58595B"/>
          <w:sz w:val="22"/>
          <w:szCs w:val="22"/>
        </w:rPr>
        <w:t xml:space="preserve">for this project, </w:t>
      </w:r>
      <w:r w:rsidRPr="00261639">
        <w:rPr>
          <w:rFonts w:ascii="Calibri" w:hAnsi="Calibri" w:cs="FrutigerNextLT-Regular"/>
          <w:color w:val="58595B"/>
          <w:sz w:val="22"/>
          <w:szCs w:val="22"/>
        </w:rPr>
        <w:t>i</w:t>
      </w:r>
      <w:r>
        <w:rPr>
          <w:rFonts w:ascii="Calibri" w:hAnsi="Calibri" w:cs="FrutigerNextLT-Regular"/>
          <w:color w:val="58595B"/>
          <w:sz w:val="22"/>
          <w:szCs w:val="22"/>
        </w:rPr>
        <w:t>ncluding any historic resources:</w:t>
      </w:r>
    </w:p>
    <w:p w:rsidR="0020631D" w:rsidRPr="00A07FDB" w:rsidRDefault="0020631D" w:rsidP="002063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FrutigerNextLT-Regular"/>
          <w:color w:val="58595B"/>
          <w:sz w:val="22"/>
          <w:szCs w:val="22"/>
        </w:rPr>
      </w:pPr>
      <w:r w:rsidRPr="00A07FDB">
        <w:rPr>
          <w:rFonts w:ascii="Calibri" w:hAnsi="Calibri" w:cs="FrutigerNextLT-Regular"/>
          <w:color w:val="58595B"/>
          <w:sz w:val="22"/>
          <w:szCs w:val="22"/>
        </w:rPr>
        <w:t xml:space="preserve">campus landscape, </w:t>
      </w:r>
    </w:p>
    <w:p w:rsidR="0020631D" w:rsidRPr="00A07FDB" w:rsidRDefault="0020631D" w:rsidP="002063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FrutigerNextLT-Regular"/>
          <w:color w:val="58595B"/>
          <w:sz w:val="22"/>
          <w:szCs w:val="22"/>
        </w:rPr>
      </w:pPr>
      <w:r w:rsidRPr="00A07FDB">
        <w:rPr>
          <w:rFonts w:ascii="Calibri" w:hAnsi="Calibri" w:cs="FrutigerNextLT-Regular"/>
          <w:color w:val="58595B"/>
          <w:sz w:val="22"/>
          <w:szCs w:val="22"/>
        </w:rPr>
        <w:t xml:space="preserve">plantings, </w:t>
      </w:r>
    </w:p>
    <w:p w:rsidR="0020631D" w:rsidRPr="00A07FDB" w:rsidRDefault="0020631D" w:rsidP="002063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FrutigerNextLT-Regular"/>
          <w:color w:val="58595B"/>
          <w:sz w:val="22"/>
          <w:szCs w:val="22"/>
        </w:rPr>
      </w:pPr>
      <w:r w:rsidRPr="00A07FDB">
        <w:rPr>
          <w:rFonts w:ascii="Calibri" w:hAnsi="Calibri" w:cs="FrutigerNextLT-Regular"/>
          <w:color w:val="58595B"/>
          <w:sz w:val="22"/>
          <w:szCs w:val="22"/>
        </w:rPr>
        <w:t xml:space="preserve">circulation corridors and gathering places, </w:t>
      </w:r>
    </w:p>
    <w:p w:rsidR="0020631D" w:rsidRPr="00A07FDB" w:rsidRDefault="0020631D" w:rsidP="002063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FrutigerNextLT-Regular"/>
          <w:color w:val="58595B"/>
          <w:sz w:val="22"/>
          <w:szCs w:val="22"/>
        </w:rPr>
      </w:pPr>
      <w:r w:rsidRPr="00A07FDB">
        <w:rPr>
          <w:rFonts w:ascii="Calibri" w:hAnsi="Calibri" w:cs="FrutigerNextLT-Regular"/>
          <w:color w:val="58595B"/>
          <w:sz w:val="22"/>
          <w:szCs w:val="22"/>
        </w:rPr>
        <w:t xml:space="preserve">building exteriors, </w:t>
      </w:r>
    </w:p>
    <w:p w:rsidR="0020631D" w:rsidRPr="00A07FDB" w:rsidRDefault="0020631D" w:rsidP="002063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FrutigerNextLT-Regular"/>
          <w:color w:val="58595B"/>
          <w:sz w:val="22"/>
          <w:szCs w:val="22"/>
        </w:rPr>
      </w:pPr>
      <w:r w:rsidRPr="00A07FDB">
        <w:rPr>
          <w:rFonts w:ascii="Calibri" w:hAnsi="Calibri" w:cs="FrutigerNextLT-Regular"/>
          <w:color w:val="58595B"/>
          <w:sz w:val="22"/>
          <w:szCs w:val="22"/>
        </w:rPr>
        <w:t xml:space="preserve">public spaces and rights of way, </w:t>
      </w:r>
    </w:p>
    <w:p w:rsidR="001A4CC8" w:rsidRDefault="001A4CC8" w:rsidP="002063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FrutigerNextLT-Regular"/>
          <w:color w:val="58595B"/>
          <w:sz w:val="22"/>
          <w:szCs w:val="22"/>
        </w:rPr>
      </w:pPr>
      <w:r>
        <w:rPr>
          <w:rFonts w:ascii="Calibri" w:hAnsi="Calibri" w:cs="FrutigerNextLT-Regular"/>
          <w:color w:val="58595B"/>
          <w:sz w:val="22"/>
          <w:szCs w:val="22"/>
        </w:rPr>
        <w:t xml:space="preserve">accessibility, </w:t>
      </w:r>
    </w:p>
    <w:p w:rsidR="0020631D" w:rsidRPr="00A07FDB" w:rsidRDefault="0020631D" w:rsidP="002063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FrutigerNextLT-Regular"/>
          <w:color w:val="58595B"/>
          <w:sz w:val="22"/>
          <w:szCs w:val="22"/>
        </w:rPr>
      </w:pPr>
      <w:r w:rsidRPr="00A07FDB">
        <w:rPr>
          <w:rFonts w:ascii="Calibri" w:hAnsi="Calibri" w:cs="FrutigerNextLT-Regular"/>
          <w:color w:val="58595B"/>
          <w:sz w:val="22"/>
          <w:szCs w:val="22"/>
        </w:rPr>
        <w:t xml:space="preserve">signage, and </w:t>
      </w:r>
      <w:r>
        <w:rPr>
          <w:rFonts w:ascii="Calibri" w:hAnsi="Calibri" w:cs="FrutigerNextLT-Regular"/>
          <w:color w:val="58595B"/>
          <w:sz w:val="22"/>
          <w:szCs w:val="22"/>
        </w:rPr>
        <w:t>/or</w:t>
      </w:r>
    </w:p>
    <w:p w:rsidR="0020631D" w:rsidRPr="001A4CC8" w:rsidRDefault="0020631D" w:rsidP="001A4C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FrutigerNextLT-Regular"/>
          <w:color w:val="58595B"/>
          <w:sz w:val="22"/>
          <w:szCs w:val="22"/>
        </w:rPr>
      </w:pPr>
      <w:r w:rsidRPr="00A07FDB">
        <w:rPr>
          <w:rFonts w:ascii="Calibri" w:hAnsi="Calibri" w:cs="FrutigerNextLT-Regular"/>
          <w:color w:val="58595B"/>
          <w:sz w:val="22"/>
          <w:szCs w:val="22"/>
        </w:rPr>
        <w:t xml:space="preserve">shared building interior public spaces. </w:t>
      </w:r>
    </w:p>
    <w:p w:rsidR="00E371F0" w:rsidRPr="00801DF1" w:rsidRDefault="00E371F0" w:rsidP="0020631D">
      <w:pPr>
        <w:autoSpaceDE w:val="0"/>
        <w:autoSpaceDN w:val="0"/>
        <w:adjustRightInd w:val="0"/>
        <w:spacing w:after="0" w:line="240" w:lineRule="auto"/>
        <w:ind w:left="1128"/>
        <w:rPr>
          <w:rFonts w:ascii="Calibri" w:hAnsi="Calibri" w:cs="FrutigerNextLT-Regular"/>
          <w:color w:val="58595B"/>
          <w:sz w:val="22"/>
          <w:szCs w:val="22"/>
        </w:rPr>
      </w:pPr>
    </w:p>
    <w:p w:rsidR="0020631D" w:rsidRDefault="0020631D" w:rsidP="0020631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FrutigerNextLT-Regular"/>
          <w:color w:val="58595B"/>
          <w:sz w:val="22"/>
          <w:szCs w:val="22"/>
        </w:rPr>
      </w:pPr>
    </w:p>
    <w:p w:rsidR="0020631D" w:rsidRPr="00E62E41" w:rsidRDefault="0020631D" w:rsidP="0020631D">
      <w:pPr>
        <w:autoSpaceDE w:val="0"/>
        <w:autoSpaceDN w:val="0"/>
        <w:adjustRightInd w:val="0"/>
        <w:spacing w:after="0" w:line="240" w:lineRule="auto"/>
        <w:rPr>
          <w:rFonts w:ascii="Calibri" w:hAnsi="Calibri" w:cs="FrutigerNextLT-Regular"/>
          <w:b/>
          <w:color w:val="58595B"/>
          <w:sz w:val="22"/>
          <w:szCs w:val="22"/>
        </w:rPr>
      </w:pPr>
      <w:r>
        <w:rPr>
          <w:rFonts w:ascii="Calibri" w:hAnsi="Calibri" w:cs="FrutigerNextLT-Regular"/>
          <w:b/>
          <w:color w:val="58595B"/>
          <w:sz w:val="22"/>
          <w:szCs w:val="22"/>
        </w:rPr>
        <w:t>3</w:t>
      </w:r>
      <w:r w:rsidRPr="00E62E41">
        <w:rPr>
          <w:rFonts w:ascii="Calibri" w:hAnsi="Calibri" w:cs="FrutigerNextLT-Regular"/>
          <w:b/>
          <w:color w:val="58595B"/>
          <w:sz w:val="22"/>
          <w:szCs w:val="22"/>
        </w:rPr>
        <w:t xml:space="preserve">. </w:t>
      </w:r>
      <w:r>
        <w:rPr>
          <w:rFonts w:ascii="Calibri" w:hAnsi="Calibri" w:cs="FrutigerNextLT-Regular"/>
          <w:b/>
          <w:color w:val="58595B"/>
          <w:sz w:val="22"/>
          <w:szCs w:val="22"/>
        </w:rPr>
        <w:t>Location</w:t>
      </w:r>
      <w:r w:rsidRPr="00E62E41">
        <w:rPr>
          <w:rFonts w:ascii="Calibri" w:hAnsi="Calibri" w:cs="FrutigerNextLT-Regular"/>
          <w:b/>
          <w:color w:val="58595B"/>
          <w:sz w:val="22"/>
          <w:szCs w:val="22"/>
        </w:rPr>
        <w:t>:</w:t>
      </w:r>
    </w:p>
    <w:p w:rsidR="0020631D" w:rsidRDefault="0020631D" w:rsidP="0020631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FrutigerNextLT-Regular"/>
          <w:color w:val="58595B"/>
          <w:sz w:val="22"/>
          <w:szCs w:val="22"/>
        </w:rPr>
      </w:pPr>
      <w:r>
        <w:rPr>
          <w:rFonts w:ascii="Calibri" w:hAnsi="Calibri" w:cs="FrutigerNextLT-Regular"/>
          <w:color w:val="58595B"/>
          <w:sz w:val="22"/>
          <w:szCs w:val="22"/>
        </w:rPr>
        <w:t>Include here a brief description of the project’s proposed location within campus noting the current context (i.e., “to the south is _____and to the east is ____” ).</w:t>
      </w:r>
    </w:p>
    <w:p w:rsidR="00E371F0" w:rsidRDefault="00E371F0" w:rsidP="0020631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FrutigerNextLT-Regular"/>
          <w:color w:val="58595B"/>
          <w:sz w:val="22"/>
          <w:szCs w:val="22"/>
        </w:rPr>
      </w:pPr>
    </w:p>
    <w:p w:rsidR="00E371F0" w:rsidRDefault="00E371F0" w:rsidP="0020631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FrutigerNextLT-Regular"/>
          <w:color w:val="58595B"/>
          <w:sz w:val="22"/>
          <w:szCs w:val="22"/>
        </w:rPr>
      </w:pPr>
    </w:p>
    <w:p w:rsidR="00E371F0" w:rsidRDefault="00E371F0" w:rsidP="0020631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FrutigerNextLT-Regular"/>
          <w:color w:val="58595B"/>
          <w:sz w:val="22"/>
          <w:szCs w:val="22"/>
        </w:rPr>
      </w:pPr>
    </w:p>
    <w:p w:rsidR="0020631D" w:rsidRDefault="0020631D" w:rsidP="0020631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FrutigerNextLT-Regular"/>
          <w:color w:val="58595B"/>
          <w:sz w:val="22"/>
          <w:szCs w:val="22"/>
        </w:rPr>
      </w:pPr>
    </w:p>
    <w:p w:rsidR="0020631D" w:rsidRPr="00E62E41" w:rsidRDefault="0020631D" w:rsidP="0020631D">
      <w:pPr>
        <w:autoSpaceDE w:val="0"/>
        <w:autoSpaceDN w:val="0"/>
        <w:adjustRightInd w:val="0"/>
        <w:spacing w:after="0" w:line="240" w:lineRule="auto"/>
        <w:rPr>
          <w:rFonts w:ascii="Calibri" w:hAnsi="Calibri" w:cs="FrutigerNextLT-Regular"/>
          <w:b/>
          <w:color w:val="58595B"/>
          <w:sz w:val="22"/>
          <w:szCs w:val="22"/>
        </w:rPr>
      </w:pPr>
      <w:r>
        <w:rPr>
          <w:rFonts w:ascii="Calibri" w:hAnsi="Calibri" w:cs="FrutigerNextLT-Regular"/>
          <w:b/>
          <w:color w:val="58595B"/>
          <w:sz w:val="22"/>
          <w:szCs w:val="22"/>
        </w:rPr>
        <w:t>4</w:t>
      </w:r>
      <w:r w:rsidRPr="00E62E41">
        <w:rPr>
          <w:rFonts w:ascii="Calibri" w:hAnsi="Calibri" w:cs="FrutigerNextLT-Regular"/>
          <w:b/>
          <w:color w:val="58595B"/>
          <w:sz w:val="22"/>
          <w:szCs w:val="22"/>
        </w:rPr>
        <w:t xml:space="preserve">. </w:t>
      </w:r>
      <w:r>
        <w:rPr>
          <w:rFonts w:ascii="Calibri" w:hAnsi="Calibri" w:cs="FrutigerNextLT-Regular"/>
          <w:b/>
          <w:color w:val="58595B"/>
          <w:sz w:val="22"/>
          <w:szCs w:val="22"/>
        </w:rPr>
        <w:t>Area of Project</w:t>
      </w:r>
      <w:r w:rsidRPr="00E62E41">
        <w:rPr>
          <w:rFonts w:ascii="Calibri" w:hAnsi="Calibri" w:cs="FrutigerNextLT-Regular"/>
          <w:b/>
          <w:color w:val="58595B"/>
          <w:sz w:val="22"/>
          <w:szCs w:val="22"/>
        </w:rPr>
        <w:t>:</w:t>
      </w:r>
    </w:p>
    <w:p w:rsidR="0020631D" w:rsidRDefault="0020631D" w:rsidP="0020631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FrutigerNextLT-Regular"/>
          <w:color w:val="58595B"/>
          <w:sz w:val="22"/>
          <w:szCs w:val="22"/>
        </w:rPr>
      </w:pPr>
      <w:r>
        <w:rPr>
          <w:rFonts w:ascii="Calibri" w:hAnsi="Calibri" w:cs="FrutigerNextLT-Regular"/>
          <w:color w:val="58595B"/>
          <w:sz w:val="22"/>
          <w:szCs w:val="22"/>
        </w:rPr>
        <w:t>Include the approximate dimensional size and height of the proposed project, as applicable.</w:t>
      </w:r>
    </w:p>
    <w:p w:rsidR="0020631D" w:rsidRDefault="0020631D" w:rsidP="001A4CC8">
      <w:pPr>
        <w:autoSpaceDE w:val="0"/>
        <w:autoSpaceDN w:val="0"/>
        <w:adjustRightInd w:val="0"/>
        <w:spacing w:after="0" w:line="240" w:lineRule="auto"/>
        <w:rPr>
          <w:rFonts w:ascii="Calibri" w:hAnsi="Calibri" w:cs="FrutigerNextLT-Regular"/>
          <w:color w:val="58595B"/>
          <w:sz w:val="22"/>
          <w:szCs w:val="22"/>
        </w:rPr>
      </w:pPr>
    </w:p>
    <w:p w:rsidR="00E371F0" w:rsidRDefault="00E371F0" w:rsidP="0020631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FrutigerNextLT-Regular"/>
          <w:color w:val="58595B"/>
          <w:sz w:val="22"/>
          <w:szCs w:val="22"/>
        </w:rPr>
      </w:pPr>
    </w:p>
    <w:p w:rsidR="00E371F0" w:rsidRDefault="00E371F0" w:rsidP="0020631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FrutigerNextLT-Regular"/>
          <w:color w:val="58595B"/>
          <w:sz w:val="22"/>
          <w:szCs w:val="22"/>
        </w:rPr>
      </w:pPr>
    </w:p>
    <w:p w:rsidR="0020631D" w:rsidRPr="00E62E41" w:rsidRDefault="0020631D" w:rsidP="0020631D">
      <w:pPr>
        <w:autoSpaceDE w:val="0"/>
        <w:autoSpaceDN w:val="0"/>
        <w:adjustRightInd w:val="0"/>
        <w:spacing w:after="0" w:line="240" w:lineRule="auto"/>
        <w:rPr>
          <w:rFonts w:ascii="Calibri" w:hAnsi="Calibri" w:cs="FrutigerNextLT-Regular"/>
          <w:b/>
          <w:color w:val="58595B"/>
          <w:sz w:val="22"/>
          <w:szCs w:val="22"/>
        </w:rPr>
      </w:pPr>
      <w:r>
        <w:rPr>
          <w:rFonts w:ascii="Calibri" w:hAnsi="Calibri" w:cs="FrutigerNextLT-Regular"/>
          <w:b/>
          <w:color w:val="58595B"/>
          <w:sz w:val="22"/>
          <w:szCs w:val="22"/>
        </w:rPr>
        <w:t>5.</w:t>
      </w:r>
      <w:r w:rsidRPr="00E62E41">
        <w:rPr>
          <w:rFonts w:ascii="Calibri" w:hAnsi="Calibri" w:cs="FrutigerNextLT-Regular"/>
          <w:b/>
          <w:color w:val="58595B"/>
          <w:sz w:val="22"/>
          <w:szCs w:val="22"/>
        </w:rPr>
        <w:t xml:space="preserve"> </w:t>
      </w:r>
      <w:r>
        <w:rPr>
          <w:rFonts w:ascii="Calibri" w:hAnsi="Calibri" w:cs="FrutigerNextLT-Regular"/>
          <w:b/>
          <w:color w:val="58595B"/>
          <w:sz w:val="22"/>
          <w:szCs w:val="22"/>
        </w:rPr>
        <w:t>Time and Duration</w:t>
      </w:r>
      <w:r w:rsidRPr="00E62E41">
        <w:rPr>
          <w:rFonts w:ascii="Calibri" w:hAnsi="Calibri" w:cs="FrutigerNextLT-Regular"/>
          <w:b/>
          <w:color w:val="58595B"/>
          <w:sz w:val="22"/>
          <w:szCs w:val="22"/>
        </w:rPr>
        <w:t>:</w:t>
      </w:r>
    </w:p>
    <w:p w:rsidR="0020631D" w:rsidRDefault="0020631D" w:rsidP="0020631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FrutigerNextLT-Regular"/>
          <w:color w:val="58595B"/>
          <w:sz w:val="22"/>
          <w:szCs w:val="22"/>
        </w:rPr>
      </w:pPr>
      <w:r>
        <w:rPr>
          <w:rFonts w:ascii="Calibri" w:hAnsi="Calibri" w:cs="FrutigerNextLT-Regular"/>
          <w:color w:val="58595B"/>
          <w:sz w:val="22"/>
          <w:szCs w:val="22"/>
        </w:rPr>
        <w:t xml:space="preserve">Include the approximate timeframe for the design and implementation of the project. Include the expected completion date. Also include if this is a “temporary” display/project or “permanent”. </w:t>
      </w:r>
    </w:p>
    <w:p w:rsidR="0020631D" w:rsidRDefault="0020631D" w:rsidP="0020631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FrutigerNextLT-Regular"/>
          <w:color w:val="58595B"/>
          <w:sz w:val="22"/>
          <w:szCs w:val="22"/>
        </w:rPr>
      </w:pPr>
    </w:p>
    <w:p w:rsidR="00E371F0" w:rsidRDefault="00E371F0" w:rsidP="0020631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FrutigerNextLT-Regular"/>
          <w:color w:val="58595B"/>
          <w:sz w:val="22"/>
          <w:szCs w:val="22"/>
        </w:rPr>
      </w:pPr>
    </w:p>
    <w:p w:rsidR="0020631D" w:rsidRDefault="0020631D" w:rsidP="0020631D">
      <w:pPr>
        <w:autoSpaceDE w:val="0"/>
        <w:autoSpaceDN w:val="0"/>
        <w:adjustRightInd w:val="0"/>
        <w:spacing w:after="0" w:line="240" w:lineRule="auto"/>
        <w:rPr>
          <w:rFonts w:ascii="Calibri" w:hAnsi="Calibri" w:cs="FrutigerNextLT-Regular"/>
          <w:b/>
          <w:color w:val="58595B"/>
          <w:sz w:val="22"/>
          <w:szCs w:val="22"/>
        </w:rPr>
      </w:pPr>
      <w:r w:rsidRPr="0020631D">
        <w:rPr>
          <w:rFonts w:ascii="Calibri" w:hAnsi="Calibri" w:cs="FrutigerNextLT-Regular"/>
          <w:b/>
          <w:color w:val="58595B"/>
          <w:sz w:val="22"/>
          <w:szCs w:val="22"/>
        </w:rPr>
        <w:t>6. Funding/Ongoing Maintenance:</w:t>
      </w:r>
    </w:p>
    <w:p w:rsidR="0020631D" w:rsidRPr="0020631D" w:rsidRDefault="0020631D" w:rsidP="00F757F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FrutigerNextLT-Regular"/>
          <w:color w:val="58595B"/>
          <w:sz w:val="22"/>
          <w:szCs w:val="22"/>
        </w:rPr>
      </w:pPr>
      <w:r>
        <w:rPr>
          <w:rFonts w:ascii="Calibri" w:hAnsi="Calibri" w:cs="FrutigerNextLT-Regular"/>
          <w:color w:val="58595B"/>
          <w:sz w:val="22"/>
          <w:szCs w:val="22"/>
        </w:rPr>
        <w:t xml:space="preserve">Include </w:t>
      </w:r>
      <w:r w:rsidR="001F6303">
        <w:rPr>
          <w:rFonts w:ascii="Calibri" w:hAnsi="Calibri" w:cs="FrutigerNextLT-Regular"/>
          <w:color w:val="58595B"/>
          <w:sz w:val="22"/>
          <w:szCs w:val="22"/>
        </w:rPr>
        <w:t xml:space="preserve">how the project </w:t>
      </w:r>
      <w:r w:rsidR="00F757F7">
        <w:rPr>
          <w:rFonts w:ascii="Calibri" w:hAnsi="Calibri" w:cs="FrutigerNextLT-Regular"/>
          <w:color w:val="58595B"/>
          <w:sz w:val="22"/>
          <w:szCs w:val="22"/>
        </w:rPr>
        <w:t xml:space="preserve">will be funded including any time sensitive deadlines (ex: grant money spent by xx/xx). Describe any ongoing maintenance costs associated with the project. </w:t>
      </w:r>
    </w:p>
    <w:p w:rsidR="005566FF" w:rsidRDefault="005566FF"/>
    <w:p w:rsidR="00E371F0" w:rsidRDefault="00E371F0"/>
    <w:p w:rsidR="00E371F0" w:rsidRDefault="00E371F0"/>
    <w:p w:rsidR="00E371F0" w:rsidRDefault="00E371F0">
      <w:pPr>
        <w:rPr>
          <w:rFonts w:cstheme="minorHAnsi"/>
          <w:b/>
          <w:sz w:val="22"/>
          <w:szCs w:val="22"/>
        </w:rPr>
      </w:pPr>
      <w:r w:rsidRPr="00E371F0">
        <w:rPr>
          <w:b/>
          <w:sz w:val="22"/>
          <w:szCs w:val="22"/>
        </w:rPr>
        <w:t xml:space="preserve">7. </w:t>
      </w:r>
      <w:r w:rsidRPr="00E371F0">
        <w:rPr>
          <w:rFonts w:cstheme="minorHAnsi"/>
          <w:b/>
          <w:sz w:val="22"/>
          <w:szCs w:val="22"/>
        </w:rPr>
        <w:t>Spo</w:t>
      </w:r>
      <w:r>
        <w:rPr>
          <w:rFonts w:cstheme="minorHAnsi"/>
          <w:b/>
          <w:sz w:val="22"/>
          <w:szCs w:val="22"/>
        </w:rPr>
        <w:t>nsorship/Approval:</w:t>
      </w:r>
    </w:p>
    <w:p w:rsidR="00E371F0" w:rsidRDefault="00E371F0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All proposed projects must </w:t>
      </w:r>
      <w:r w:rsidR="00B4685C">
        <w:rPr>
          <w:rFonts w:cstheme="minorHAnsi"/>
          <w:sz w:val="22"/>
          <w:szCs w:val="22"/>
        </w:rPr>
        <w:t xml:space="preserve">be reviewed and pre-approved by a campus “Sponsor” and Leadership. The Sponsor could be the club advisor, faculty advisor, etc. The Leadership person would be the Director, Dean or Vice President </w:t>
      </w:r>
      <w:r w:rsidR="004820EA">
        <w:rPr>
          <w:rFonts w:cstheme="minorHAnsi"/>
          <w:sz w:val="22"/>
          <w:szCs w:val="22"/>
        </w:rPr>
        <w:t xml:space="preserve">for the Sponsor. Please provide their signatures either below or electronically via email with their approval on this project. </w:t>
      </w:r>
    </w:p>
    <w:p w:rsidR="004820EA" w:rsidRDefault="004820EA">
      <w:pPr>
        <w:rPr>
          <w:rFonts w:cstheme="minorHAnsi"/>
          <w:sz w:val="22"/>
          <w:szCs w:val="22"/>
        </w:rPr>
      </w:pPr>
    </w:p>
    <w:p w:rsidR="00A83DBA" w:rsidRDefault="00A83DBA" w:rsidP="00A83DBA">
      <w:pPr>
        <w:rPr>
          <w:rFonts w:cstheme="minorHAnsi"/>
          <w:sz w:val="22"/>
          <w:szCs w:val="22"/>
        </w:rPr>
      </w:pPr>
    </w:p>
    <w:p w:rsidR="00A83DBA" w:rsidRDefault="00A83DBA" w:rsidP="00A83DB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  <w:t>_________________________________________</w:t>
      </w:r>
    </w:p>
    <w:p w:rsidR="00A83DBA" w:rsidRDefault="00A83DBA" w:rsidP="00A83DB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Requestor Signature &amp; Date</w:t>
      </w:r>
    </w:p>
    <w:p w:rsidR="00A83DBA" w:rsidRDefault="00A83DBA">
      <w:pPr>
        <w:rPr>
          <w:rFonts w:cstheme="minorHAnsi"/>
          <w:sz w:val="22"/>
          <w:szCs w:val="22"/>
        </w:rPr>
      </w:pPr>
    </w:p>
    <w:p w:rsidR="004820EA" w:rsidRDefault="004820EA">
      <w:pPr>
        <w:rPr>
          <w:rFonts w:cstheme="minorHAnsi"/>
          <w:sz w:val="22"/>
          <w:szCs w:val="22"/>
        </w:rPr>
      </w:pPr>
    </w:p>
    <w:p w:rsidR="004820EA" w:rsidRDefault="004820E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</w:r>
      <w:r>
        <w:rPr>
          <w:rFonts w:cstheme="minorHAnsi"/>
          <w:sz w:val="22"/>
          <w:szCs w:val="22"/>
        </w:rPr>
        <w:softHyphen/>
        <w:t>_________________________________________</w:t>
      </w:r>
    </w:p>
    <w:p w:rsidR="004820EA" w:rsidRDefault="004820E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Sponsor Signature</w:t>
      </w:r>
      <w:r w:rsidR="00A83DBA">
        <w:rPr>
          <w:rFonts w:cstheme="minorHAnsi"/>
          <w:sz w:val="22"/>
          <w:szCs w:val="22"/>
        </w:rPr>
        <w:t xml:space="preserve"> &amp; Date</w:t>
      </w:r>
    </w:p>
    <w:p w:rsidR="004820EA" w:rsidRDefault="004820EA">
      <w:pPr>
        <w:rPr>
          <w:rFonts w:cstheme="minorHAnsi"/>
          <w:sz w:val="22"/>
          <w:szCs w:val="22"/>
        </w:rPr>
      </w:pPr>
    </w:p>
    <w:p w:rsidR="004820EA" w:rsidRDefault="004820EA">
      <w:pPr>
        <w:rPr>
          <w:rFonts w:cstheme="minorHAnsi"/>
          <w:sz w:val="22"/>
          <w:szCs w:val="22"/>
        </w:rPr>
      </w:pPr>
    </w:p>
    <w:p w:rsidR="004820EA" w:rsidRDefault="004820E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_________________________________________</w:t>
      </w:r>
    </w:p>
    <w:p w:rsidR="004820EA" w:rsidRPr="00E371F0" w:rsidRDefault="004820E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Leadership Signature</w:t>
      </w:r>
      <w:r w:rsidR="00A83DBA">
        <w:rPr>
          <w:rFonts w:cstheme="minorHAnsi"/>
          <w:sz w:val="22"/>
          <w:szCs w:val="22"/>
        </w:rPr>
        <w:t xml:space="preserve"> &amp; Date</w:t>
      </w:r>
    </w:p>
    <w:sectPr w:rsidR="004820EA" w:rsidRPr="00E37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NextL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83A14"/>
    <w:multiLevelType w:val="hybridMultilevel"/>
    <w:tmpl w:val="C7DE2204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1D"/>
    <w:rsid w:val="0015023B"/>
    <w:rsid w:val="001A4CC8"/>
    <w:rsid w:val="001F62AF"/>
    <w:rsid w:val="001F6303"/>
    <w:rsid w:val="0020631D"/>
    <w:rsid w:val="002232ED"/>
    <w:rsid w:val="0028566B"/>
    <w:rsid w:val="004820EA"/>
    <w:rsid w:val="004A7E10"/>
    <w:rsid w:val="0050504B"/>
    <w:rsid w:val="005566FF"/>
    <w:rsid w:val="006E47BD"/>
    <w:rsid w:val="00A23018"/>
    <w:rsid w:val="00A83DBA"/>
    <w:rsid w:val="00B17396"/>
    <w:rsid w:val="00B4685C"/>
    <w:rsid w:val="00E371F0"/>
    <w:rsid w:val="00E5137F"/>
    <w:rsid w:val="00F656A3"/>
    <w:rsid w:val="00F757F7"/>
    <w:rsid w:val="00FA5FE5"/>
    <w:rsid w:val="00FB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22C67"/>
  <w15:chartTrackingRefBased/>
  <w15:docId w15:val="{F068D9E1-3807-4FE0-8C46-47005845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31D"/>
    <w:pPr>
      <w:spacing w:line="288" w:lineRule="auto"/>
    </w:pPr>
    <w:rPr>
      <w:rFonts w:eastAsiaTheme="minorEastAsia"/>
      <w:color w:val="44546A" w:themeColor="text2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206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8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7E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wb.edu/planning-administration/planning-space-management/campus-design-review-te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Pitts, Shawna</dc:creator>
  <cp:keywords/>
  <dc:description/>
  <cp:lastModifiedBy>David M Moehring</cp:lastModifiedBy>
  <cp:revision>4</cp:revision>
  <dcterms:created xsi:type="dcterms:W3CDTF">2022-12-06T01:02:00Z</dcterms:created>
  <dcterms:modified xsi:type="dcterms:W3CDTF">2022-12-07T21:54:00Z</dcterms:modified>
</cp:coreProperties>
</file>