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0D9B" w14:textId="77777777" w:rsidR="00845F8B" w:rsidRDefault="00D42384" w:rsidP="00A33E89">
      <w:pPr>
        <w:pStyle w:val="Heading1"/>
        <w:jc w:val="center"/>
      </w:pPr>
      <w:r w:rsidRPr="00A50247">
        <w:t>$75</w:t>
      </w:r>
      <w:r w:rsidR="00D040C5" w:rsidRPr="00A50247">
        <w:t xml:space="preserve"> </w:t>
      </w:r>
      <w:r w:rsidR="00A50247">
        <w:t>Supporting Documentation Waiver</w:t>
      </w:r>
      <w:r w:rsidRPr="00A50247">
        <w:t xml:space="preserve"> </w:t>
      </w:r>
      <w:r w:rsidR="00B55799">
        <w:t>Policy</w:t>
      </w:r>
    </w:p>
    <w:p w14:paraId="6C9BEDAA" w14:textId="02663CA0" w:rsidR="00845F8B" w:rsidRPr="00A33E89" w:rsidRDefault="00845F8B" w:rsidP="00A33E89">
      <w:pPr>
        <w:spacing w:before="240" w:line="240" w:lineRule="auto"/>
      </w:pPr>
      <w:r w:rsidRPr="00845F8B">
        <w:rPr>
          <w:b/>
        </w:rPr>
        <w:t>Purpose</w:t>
      </w:r>
      <w:r>
        <w:t xml:space="preserve">: </w:t>
      </w:r>
      <w:r w:rsidR="00516064">
        <w:t>Fiscal and Audit Services Shared Services</w:t>
      </w:r>
      <w:r w:rsidR="001E4B77">
        <w:t xml:space="preserve"> uses the following $75 supporting documentation written waiver policy to support all shared services units and comply with Washington state OFM regulations. This policy explains</w:t>
      </w:r>
      <w:r w:rsidR="00DB0DA5">
        <w:t xml:space="preserve"> what the $75 supporting documentation waiver is and how to </w:t>
      </w:r>
      <w:r w:rsidR="006F748B">
        <w:t>administer its use.</w:t>
      </w:r>
    </w:p>
    <w:p w14:paraId="34F9846D" w14:textId="77777777" w:rsidR="00EB41D5" w:rsidRPr="005806FD" w:rsidRDefault="00B34575" w:rsidP="005806FD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t>Background/Overview</w:t>
      </w:r>
    </w:p>
    <w:p w14:paraId="635A1234" w14:textId="77777777" w:rsidR="00EB41D5" w:rsidRDefault="000501A5" w:rsidP="005806FD">
      <w:pPr>
        <w:spacing w:line="240" w:lineRule="auto"/>
      </w:pPr>
      <w:r>
        <w:t>The WA State Off</w:t>
      </w:r>
      <w:r w:rsidR="00534369">
        <w:t xml:space="preserve">ice of Financial Management </w:t>
      </w:r>
      <w:r>
        <w:t xml:space="preserve">issued a </w:t>
      </w:r>
      <w:r w:rsidR="00DA6A7F">
        <w:t>$75 waiver</w:t>
      </w:r>
      <w:r w:rsidR="00534369">
        <w:t xml:space="preserve"> of</w:t>
      </w:r>
      <w:r>
        <w:t xml:space="preserve"> supporting documentation </w:t>
      </w:r>
      <w:r w:rsidR="00DA6A7F">
        <w:t>(e.g. receipt</w:t>
      </w:r>
      <w:r w:rsidR="00992BC7">
        <w:t>s</w:t>
      </w:r>
      <w:r w:rsidR="00DA6A7F">
        <w:t xml:space="preserve">) </w:t>
      </w:r>
      <w:r w:rsidR="00992BC7">
        <w:t xml:space="preserve">to the University of Washington </w:t>
      </w:r>
      <w:r>
        <w:t xml:space="preserve">for </w:t>
      </w:r>
      <w:r w:rsidR="0013242D">
        <w:t xml:space="preserve">some types of </w:t>
      </w:r>
      <w:r>
        <w:t>pu</w:t>
      </w:r>
      <w:r w:rsidR="0013242D">
        <w:t xml:space="preserve">rchases </w:t>
      </w:r>
      <w:r w:rsidR="004F3ABF">
        <w:t>$75 and under</w:t>
      </w:r>
      <w:r w:rsidR="00534369">
        <w:t>. The</w:t>
      </w:r>
      <w:r>
        <w:t xml:space="preserve"> </w:t>
      </w:r>
      <w:r w:rsidR="0013242D">
        <w:t xml:space="preserve">current </w:t>
      </w:r>
      <w:r>
        <w:t xml:space="preserve">waiver </w:t>
      </w:r>
      <w:r w:rsidR="003B2403">
        <w:t>is effective July 20</w:t>
      </w:r>
      <w:r w:rsidR="004D291A">
        <w:t>21</w:t>
      </w:r>
      <w:r w:rsidR="003B2403">
        <w:t>-June 20</w:t>
      </w:r>
      <w:r w:rsidR="00B6611B">
        <w:t>23</w:t>
      </w:r>
      <w:r>
        <w:t>.</w:t>
      </w:r>
      <w:r w:rsidR="003A151B" w:rsidRPr="003A151B">
        <w:t xml:space="preserve"> </w:t>
      </w:r>
      <w:r w:rsidR="00DA6A7F">
        <w:t>(1)</w:t>
      </w:r>
    </w:p>
    <w:p w14:paraId="11792F1C" w14:textId="77777777" w:rsidR="0013242D" w:rsidRDefault="0013242D" w:rsidP="005806FD">
      <w:pPr>
        <w:spacing w:line="240" w:lineRule="auto"/>
      </w:pPr>
      <w:r>
        <w:t xml:space="preserve">The waiver applies only to these UW purchase systems: Ariba (eReimbursement, eTravel, P2I), Central Travel Account (CTA), ProCard, and Manual Check Requests, as well as purchases made through interfacing UW purchasing systems such as the Medical Center. </w:t>
      </w:r>
      <w:r w:rsidR="0085615B">
        <w:t>(1,</w:t>
      </w:r>
      <w:r w:rsidR="00DA6A7F">
        <w:t>2)</w:t>
      </w:r>
    </w:p>
    <w:p w14:paraId="7110ECF5" w14:textId="77777777" w:rsidR="00EB41D5" w:rsidRPr="005806FD" w:rsidRDefault="003A151B" w:rsidP="005806FD">
      <w:pPr>
        <w:spacing w:line="240" w:lineRule="auto"/>
      </w:pPr>
      <w:r>
        <w:t xml:space="preserve">While this </w:t>
      </w:r>
      <w:r w:rsidR="004F3ABF">
        <w:t>waiver</w:t>
      </w:r>
      <w:r>
        <w:t xml:space="preserve"> is available to all UW departments, it is not m</w:t>
      </w:r>
      <w:r w:rsidR="004F3ABF">
        <w:t>andatory to use it</w:t>
      </w:r>
      <w:r>
        <w:t xml:space="preserve">. </w:t>
      </w:r>
      <w:r w:rsidR="00861A8A">
        <w:t xml:space="preserve">If a department decides to use the waiver, </w:t>
      </w:r>
      <w:r w:rsidR="00861A8A" w:rsidRPr="004F3ABF">
        <w:t xml:space="preserve">then it </w:t>
      </w:r>
      <w:r w:rsidR="00861A8A" w:rsidRPr="00992BC7">
        <w:rPr>
          <w:i/>
        </w:rPr>
        <w:t>must be written in the department's internal policies, contingency procedures and communicated to those impacted by the change.</w:t>
      </w:r>
      <w:r w:rsidR="00DA6A7F">
        <w:t xml:space="preserve"> (2)</w:t>
      </w:r>
    </w:p>
    <w:p w14:paraId="315F5E27" w14:textId="77777777" w:rsidR="00B34575" w:rsidRPr="005806FD" w:rsidRDefault="00B34575" w:rsidP="005806FD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t>“Reasonable effort should be made to obtain a vendor receipt”</w:t>
      </w:r>
    </w:p>
    <w:p w14:paraId="32ABCE6B" w14:textId="77777777" w:rsidR="004C551E" w:rsidRPr="005806FD" w:rsidRDefault="004C551E" w:rsidP="005806FD">
      <w:pPr>
        <w:spacing w:line="240" w:lineRule="auto"/>
        <w:rPr>
          <w:i/>
        </w:rPr>
      </w:pPr>
      <w:r w:rsidRPr="00CD22A9">
        <w:rPr>
          <w:i/>
        </w:rPr>
        <w:t xml:space="preserve">Contrary to popular belief, there is no “blanket” waiver of </w:t>
      </w:r>
      <w:r w:rsidR="0013242D" w:rsidRPr="00CD22A9">
        <w:rPr>
          <w:i/>
        </w:rPr>
        <w:t xml:space="preserve">all </w:t>
      </w:r>
      <w:r w:rsidRPr="00CD22A9">
        <w:rPr>
          <w:i/>
        </w:rPr>
        <w:t xml:space="preserve">receipts $75 and under. </w:t>
      </w:r>
    </w:p>
    <w:p w14:paraId="041AA6F5" w14:textId="77777777" w:rsidR="00EB41D5" w:rsidRPr="005806FD" w:rsidRDefault="00EB41D5" w:rsidP="005806FD">
      <w:pPr>
        <w:spacing w:line="240" w:lineRule="auto"/>
        <w:rPr>
          <w:rStyle w:val="Strong"/>
          <w:b w:val="0"/>
          <w:bCs w:val="0"/>
          <w:i/>
        </w:rPr>
      </w:pPr>
      <w:r w:rsidRPr="00EB41D5">
        <w:t xml:space="preserve">The purpose of the waiver is to help departments save time when no receipt is found after a </w:t>
      </w:r>
      <w:r w:rsidRPr="00B34575">
        <w:rPr>
          <w:i/>
        </w:rPr>
        <w:t>reasonable effort was made to obtain a receipt from</w:t>
      </w:r>
      <w:r w:rsidR="004C551E" w:rsidRPr="00B34575">
        <w:rPr>
          <w:i/>
        </w:rPr>
        <w:t xml:space="preserve"> a</w:t>
      </w:r>
      <w:r w:rsidRPr="00B34575">
        <w:rPr>
          <w:i/>
        </w:rPr>
        <w:t xml:space="preserve"> vendor. </w:t>
      </w:r>
      <w:r w:rsidR="0085615B">
        <w:t>(2,</w:t>
      </w:r>
      <w:r w:rsidR="00DA6A7F" w:rsidRPr="00DA6A7F">
        <w:t>3)</w:t>
      </w:r>
    </w:p>
    <w:p w14:paraId="0D83AE71" w14:textId="77777777" w:rsidR="00EB41D5" w:rsidRPr="005806FD" w:rsidRDefault="0013242D" w:rsidP="005806FD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t>What to do when</w:t>
      </w:r>
      <w:r w:rsidR="008C21A6" w:rsidRPr="005806FD">
        <w:rPr>
          <w:sz w:val="30"/>
          <w:szCs w:val="30"/>
        </w:rPr>
        <w:t xml:space="preserve"> a receipt cannot be </w:t>
      </w:r>
      <w:r w:rsidR="00A94C4A" w:rsidRPr="005806FD">
        <w:rPr>
          <w:sz w:val="30"/>
          <w:szCs w:val="30"/>
        </w:rPr>
        <w:t>found/</w:t>
      </w:r>
      <w:r w:rsidR="00B34575" w:rsidRPr="005806FD">
        <w:rPr>
          <w:sz w:val="30"/>
          <w:szCs w:val="30"/>
        </w:rPr>
        <w:t>obtained</w:t>
      </w:r>
    </w:p>
    <w:p w14:paraId="0FC7E9B0" w14:textId="77777777" w:rsidR="00816BF2" w:rsidRDefault="0013242D" w:rsidP="005806FD">
      <w:pPr>
        <w:spacing w:line="240" w:lineRule="auto"/>
        <w:rPr>
          <w:rFonts w:cstheme="minorHAnsi"/>
        </w:rPr>
      </w:pPr>
      <w:r w:rsidRPr="00816BF2">
        <w:rPr>
          <w:rFonts w:cstheme="minorHAnsi"/>
          <w:i/>
        </w:rPr>
        <w:t>Documentation is still required</w:t>
      </w:r>
      <w:r w:rsidR="00D17D9A">
        <w:rPr>
          <w:rFonts w:cstheme="minorHAnsi"/>
          <w:i/>
        </w:rPr>
        <w:t>, regardless of budget type</w:t>
      </w:r>
      <w:r w:rsidRPr="00816BF2">
        <w:rPr>
          <w:rFonts w:cstheme="minorHAnsi"/>
          <w:i/>
        </w:rPr>
        <w:t>.</w:t>
      </w:r>
      <w:r w:rsidRPr="00FB306C">
        <w:rPr>
          <w:rFonts w:cstheme="minorHAnsi"/>
          <w:b/>
        </w:rPr>
        <w:t xml:space="preserve"> </w:t>
      </w:r>
      <w:r w:rsidR="00FB306C">
        <w:rPr>
          <w:rStyle w:val="Strong"/>
          <w:rFonts w:cstheme="minorHAnsi"/>
          <w:b w:val="0"/>
          <w:iCs/>
          <w:lang w:val="en"/>
        </w:rPr>
        <w:t>Specifically, a</w:t>
      </w:r>
      <w:r w:rsidR="00FB306C" w:rsidRPr="00FB306C">
        <w:rPr>
          <w:rStyle w:val="Strong"/>
          <w:rFonts w:cstheme="minorHAnsi"/>
          <w:b w:val="0"/>
          <w:iCs/>
          <w:lang w:val="en"/>
        </w:rPr>
        <w:t>n itemized list of what was purchased, pricing information and business purpose must still be kept on file as supporting documentation</w:t>
      </w:r>
      <w:r w:rsidR="00FB306C" w:rsidRPr="00FB306C">
        <w:rPr>
          <w:rFonts w:cstheme="minorHAnsi"/>
        </w:rPr>
        <w:t xml:space="preserve">. </w:t>
      </w:r>
      <w:r w:rsidR="0085615B">
        <w:rPr>
          <w:rFonts w:cstheme="minorHAnsi"/>
        </w:rPr>
        <w:t>(2,</w:t>
      </w:r>
      <w:r w:rsidR="00816BF2">
        <w:rPr>
          <w:rFonts w:cstheme="minorHAnsi"/>
        </w:rPr>
        <w:t>4)</w:t>
      </w:r>
    </w:p>
    <w:p w14:paraId="035CC71A" w14:textId="77777777" w:rsidR="00FB306C" w:rsidRDefault="00FB306C" w:rsidP="00FB306C">
      <w:pPr>
        <w:spacing w:after="0" w:line="240" w:lineRule="auto"/>
        <w:rPr>
          <w:rFonts w:cstheme="minorHAnsi"/>
          <w:b/>
        </w:rPr>
      </w:pPr>
      <w:r w:rsidRPr="00FB306C">
        <w:rPr>
          <w:rFonts w:cstheme="minorHAnsi"/>
        </w:rPr>
        <w:t>T</w:t>
      </w:r>
      <w:r w:rsidRPr="00FB306C">
        <w:rPr>
          <w:rFonts w:eastAsia="Times New Roman" w:cstheme="minorHAnsi"/>
        </w:rPr>
        <w:t xml:space="preserve">he following information should be included, either as part </w:t>
      </w:r>
      <w:r w:rsidR="001322EB">
        <w:rPr>
          <w:rFonts w:eastAsia="Times New Roman" w:cstheme="minorHAnsi"/>
        </w:rPr>
        <w:t>of the system (e.g., ARIBA, ProC</w:t>
      </w:r>
      <w:r w:rsidRPr="00FB306C">
        <w:rPr>
          <w:rFonts w:eastAsia="Times New Roman" w:cstheme="minorHAnsi"/>
        </w:rPr>
        <w:t>ard) payment record or separate documentation, with either the purchase or request for reimbursement:</w:t>
      </w:r>
      <w:r w:rsidR="0085615B">
        <w:rPr>
          <w:rFonts w:eastAsia="Times New Roman" w:cstheme="minorHAnsi"/>
        </w:rPr>
        <w:t xml:space="preserve"> (3)</w:t>
      </w:r>
    </w:p>
    <w:p w14:paraId="194EF2D6" w14:textId="77777777" w:rsidR="00FB306C" w:rsidRPr="00FB306C" w:rsidRDefault="00FB306C" w:rsidP="00FB30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lang w:val="en"/>
        </w:rPr>
      </w:pPr>
      <w:r w:rsidRPr="00FB306C">
        <w:rPr>
          <w:rFonts w:eastAsia="Times New Roman" w:cstheme="minorHAnsi"/>
          <w:lang w:val="en"/>
        </w:rPr>
        <w:t>Full description of service or item being purchased</w:t>
      </w:r>
    </w:p>
    <w:p w14:paraId="04C6ACAD" w14:textId="77777777" w:rsidR="00FB306C" w:rsidRPr="00FB306C" w:rsidRDefault="00FB306C" w:rsidP="00FB30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lang w:val="en"/>
        </w:rPr>
      </w:pPr>
      <w:r w:rsidRPr="00FB306C">
        <w:rPr>
          <w:rFonts w:eastAsia="Times New Roman" w:cstheme="minorHAnsi"/>
          <w:lang w:val="en"/>
        </w:rPr>
        <w:t>Identify the vendor</w:t>
      </w:r>
      <w:r w:rsidR="00B55799">
        <w:rPr>
          <w:rFonts w:eastAsia="Times New Roman" w:cstheme="minorHAnsi"/>
          <w:lang w:val="en"/>
        </w:rPr>
        <w:t xml:space="preserve"> name</w:t>
      </w:r>
    </w:p>
    <w:p w14:paraId="54DB0D69" w14:textId="77777777" w:rsidR="00FB306C" w:rsidRPr="00FB306C" w:rsidRDefault="00FB306C" w:rsidP="00FB30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lang w:val="en"/>
        </w:rPr>
      </w:pPr>
      <w:r w:rsidRPr="00FB306C">
        <w:rPr>
          <w:rFonts w:eastAsia="Times New Roman" w:cstheme="minorHAnsi"/>
          <w:lang w:val="en"/>
        </w:rPr>
        <w:t>Per unit cost of the item or service</w:t>
      </w:r>
    </w:p>
    <w:p w14:paraId="729E678F" w14:textId="77777777" w:rsidR="008C21A6" w:rsidRDefault="00FB306C" w:rsidP="00816B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lang w:val="en"/>
        </w:rPr>
      </w:pPr>
      <w:r w:rsidRPr="00FB306C">
        <w:rPr>
          <w:rFonts w:eastAsia="Times New Roman" w:cstheme="minorHAnsi"/>
          <w:lang w:val="en"/>
        </w:rPr>
        <w:t>Date of purchase</w:t>
      </w:r>
    </w:p>
    <w:p w14:paraId="41F7C0CD" w14:textId="77777777" w:rsidR="00B55799" w:rsidRPr="00816BF2" w:rsidRDefault="00B55799" w:rsidP="00816B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lang w:val="en"/>
        </w:rPr>
      </w:pPr>
      <w:r>
        <w:rPr>
          <w:rFonts w:eastAsia="Times New Roman" w:cstheme="minorHAnsi"/>
          <w:lang w:val="en"/>
        </w:rPr>
        <w:t>Signature</w:t>
      </w:r>
    </w:p>
    <w:p w14:paraId="58AC4905" w14:textId="77777777" w:rsidR="0085615B" w:rsidRPr="00CD270E" w:rsidRDefault="008C21A6">
      <w:pPr>
        <w:rPr>
          <w:b/>
        </w:rPr>
      </w:pPr>
      <w:r>
        <w:t xml:space="preserve">If </w:t>
      </w:r>
      <w:r w:rsidRPr="00161091">
        <w:rPr>
          <w:i/>
        </w:rPr>
        <w:t>food</w:t>
      </w:r>
      <w:r w:rsidRPr="008C21A6">
        <w:t xml:space="preserve"> </w:t>
      </w:r>
      <w:r>
        <w:t xml:space="preserve">was purchased, an itemized </w:t>
      </w:r>
      <w:r w:rsidR="00826C15" w:rsidRPr="003A151B">
        <w:t>list of all food and beverages</w:t>
      </w:r>
      <w:r w:rsidR="00FB306C">
        <w:t>,</w:t>
      </w:r>
      <w:r w:rsidR="00826C15" w:rsidRPr="003A151B">
        <w:t xml:space="preserve"> as well as a list of attendees</w:t>
      </w:r>
      <w:r w:rsidR="00FB306C">
        <w:t>,</w:t>
      </w:r>
      <w:r w:rsidR="00826C15" w:rsidRPr="003A151B">
        <w:t xml:space="preserve"> must be kept and a statement about whether alcohol w</w:t>
      </w:r>
      <w:r w:rsidR="00FB306C">
        <w:t>as purchased should be included</w:t>
      </w:r>
      <w:r w:rsidR="00DB56A9" w:rsidRPr="003A151B">
        <w:t>.</w:t>
      </w:r>
      <w:r w:rsidR="0085615B">
        <w:t xml:space="preserve"> (2)</w:t>
      </w:r>
    </w:p>
    <w:p w14:paraId="647A28C5" w14:textId="77777777" w:rsidR="008C21A6" w:rsidRPr="005806FD" w:rsidRDefault="00C14E83" w:rsidP="00CD270E">
      <w:pPr>
        <w:pStyle w:val="Heading2"/>
        <w:spacing w:before="1200"/>
        <w:rPr>
          <w:sz w:val="30"/>
          <w:szCs w:val="30"/>
        </w:rPr>
      </w:pPr>
      <w:r w:rsidRPr="005806FD">
        <w:rPr>
          <w:sz w:val="30"/>
          <w:szCs w:val="30"/>
        </w:rPr>
        <w:lastRenderedPageBreak/>
        <w:t>T</w:t>
      </w:r>
      <w:r w:rsidR="00FB306C" w:rsidRPr="005806FD">
        <w:rPr>
          <w:sz w:val="30"/>
          <w:szCs w:val="30"/>
        </w:rPr>
        <w:t xml:space="preserve">hese </w:t>
      </w:r>
      <w:r w:rsidR="0085615B" w:rsidRPr="005806FD">
        <w:rPr>
          <w:sz w:val="30"/>
          <w:szCs w:val="30"/>
        </w:rPr>
        <w:t xml:space="preserve">types of </w:t>
      </w:r>
      <w:r w:rsidR="00FB306C" w:rsidRPr="005806FD">
        <w:rPr>
          <w:sz w:val="30"/>
          <w:szCs w:val="30"/>
        </w:rPr>
        <w:t xml:space="preserve">receipts </w:t>
      </w:r>
      <w:r w:rsidR="00FB306C" w:rsidRPr="005806FD">
        <w:rPr>
          <w:sz w:val="30"/>
          <w:szCs w:val="30"/>
          <w:u w:val="single"/>
        </w:rPr>
        <w:t>cannot</w:t>
      </w:r>
      <w:r w:rsidR="00FB306C" w:rsidRPr="005806FD">
        <w:rPr>
          <w:sz w:val="30"/>
          <w:szCs w:val="30"/>
        </w:rPr>
        <w:t xml:space="preserve"> be waived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Description w:val="Type of transactions that cannot be waived. Examples of ProCard and Travel-related expenses."/>
      </w:tblPr>
      <w:tblGrid>
        <w:gridCol w:w="3235"/>
        <w:gridCol w:w="6120"/>
      </w:tblGrid>
      <w:tr w:rsidR="007C5662" w:rsidRPr="00FB306C" w14:paraId="3D0AFEE8" w14:textId="77777777" w:rsidTr="002431AF">
        <w:trPr>
          <w:tblHeader/>
        </w:trPr>
        <w:tc>
          <w:tcPr>
            <w:tcW w:w="3235" w:type="dxa"/>
          </w:tcPr>
          <w:p w14:paraId="3D7AF33F" w14:textId="77777777" w:rsidR="001010A6" w:rsidRDefault="007C5662" w:rsidP="008C21A6">
            <w:pPr>
              <w:rPr>
                <w:rFonts w:cstheme="minorHAnsi"/>
              </w:rPr>
            </w:pPr>
            <w:r w:rsidRPr="00FB306C">
              <w:rPr>
                <w:rFonts w:cstheme="minorHAnsi"/>
                <w:b/>
              </w:rPr>
              <w:t xml:space="preserve">“High risk transaction” </w:t>
            </w:r>
            <w:r w:rsidRPr="00FB306C">
              <w:rPr>
                <w:rFonts w:cstheme="minorHAnsi"/>
              </w:rPr>
              <w:t xml:space="preserve">items </w:t>
            </w:r>
          </w:p>
          <w:p w14:paraId="30D27E05" w14:textId="77777777" w:rsidR="007C5662" w:rsidRPr="00FB306C" w:rsidRDefault="007C5662" w:rsidP="008C21A6">
            <w:pPr>
              <w:rPr>
                <w:rFonts w:cstheme="minorHAnsi"/>
                <w:b/>
              </w:rPr>
            </w:pPr>
            <w:r w:rsidRPr="00FB306C">
              <w:rPr>
                <w:rFonts w:cstheme="minorHAnsi"/>
              </w:rPr>
              <w:t>purchased with a</w:t>
            </w:r>
            <w:r w:rsidRPr="00FB306C">
              <w:rPr>
                <w:rFonts w:cstheme="minorHAnsi"/>
                <w:b/>
              </w:rPr>
              <w:t xml:space="preserve"> ProCard:</w:t>
            </w:r>
            <w:r w:rsidR="0085615B">
              <w:rPr>
                <w:rFonts w:cstheme="minorHAnsi"/>
                <w:b/>
              </w:rPr>
              <w:t xml:space="preserve"> </w:t>
            </w:r>
            <w:r w:rsidR="0085615B" w:rsidRPr="0085615B">
              <w:rPr>
                <w:rFonts w:cstheme="minorHAnsi"/>
              </w:rPr>
              <w:t>(2)</w:t>
            </w:r>
          </w:p>
        </w:tc>
        <w:tc>
          <w:tcPr>
            <w:tcW w:w="6120" w:type="dxa"/>
          </w:tcPr>
          <w:p w14:paraId="16396042" w14:textId="77777777" w:rsidR="009F2B63" w:rsidRDefault="00B34575" w:rsidP="00B34575">
            <w:pPr>
              <w:rPr>
                <w:rFonts w:cstheme="minorHAnsi"/>
              </w:rPr>
            </w:pPr>
            <w:r w:rsidRPr="00FB306C">
              <w:rPr>
                <w:rFonts w:cstheme="minorHAnsi"/>
              </w:rPr>
              <w:t>These</w:t>
            </w:r>
            <w:r w:rsidRPr="00FB306C">
              <w:rPr>
                <w:rFonts w:cstheme="minorHAnsi"/>
                <w:b/>
              </w:rPr>
              <w:t xml:space="preserve"> Travel-related </w:t>
            </w:r>
            <w:r w:rsidR="0085615B">
              <w:rPr>
                <w:rFonts w:cstheme="minorHAnsi"/>
              </w:rPr>
              <w:t xml:space="preserve">expenditures require receipts, </w:t>
            </w:r>
          </w:p>
          <w:p w14:paraId="322E80AB" w14:textId="77777777" w:rsidR="00B34575" w:rsidRPr="00FB306C" w:rsidRDefault="0085615B" w:rsidP="00B3457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regardless of cost: (4)</w:t>
            </w:r>
          </w:p>
        </w:tc>
      </w:tr>
      <w:tr w:rsidR="00B34575" w:rsidRPr="00FB306C" w14:paraId="209E1E48" w14:textId="77777777" w:rsidTr="001010A6">
        <w:tc>
          <w:tcPr>
            <w:tcW w:w="3235" w:type="dxa"/>
          </w:tcPr>
          <w:p w14:paraId="69E1DB80" w14:textId="77777777" w:rsidR="00B34575" w:rsidRPr="00AD610D" w:rsidRDefault="00B55799" w:rsidP="00B345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4D28AE">
              <w:rPr>
                <w:rFonts w:cstheme="minorHAnsi"/>
              </w:rPr>
              <w:t>ood/</w:t>
            </w:r>
            <w:r>
              <w:rPr>
                <w:rFonts w:cstheme="minorHAnsi"/>
              </w:rPr>
              <w:t>M</w:t>
            </w:r>
            <w:r w:rsidR="00B34575" w:rsidRPr="00AD610D">
              <w:rPr>
                <w:rFonts w:cstheme="minorHAnsi"/>
              </w:rPr>
              <w:t>eals</w:t>
            </w:r>
          </w:p>
          <w:p w14:paraId="18AEB9CF" w14:textId="77777777" w:rsidR="00B34575" w:rsidRPr="00AD610D" w:rsidRDefault="001322EB" w:rsidP="00B345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D610D">
              <w:rPr>
                <w:rFonts w:cstheme="minorHAnsi"/>
              </w:rPr>
              <w:t>PayPal</w:t>
            </w:r>
          </w:p>
          <w:p w14:paraId="021AFACB" w14:textId="77777777" w:rsidR="00B34575" w:rsidRPr="00AD610D" w:rsidRDefault="00B55799" w:rsidP="00B345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4D28AE">
              <w:rPr>
                <w:rFonts w:cstheme="minorHAnsi"/>
              </w:rPr>
              <w:t>uel/</w:t>
            </w:r>
            <w:r>
              <w:rPr>
                <w:rFonts w:cstheme="minorHAnsi"/>
              </w:rPr>
              <w:t>G</w:t>
            </w:r>
            <w:r w:rsidR="004D28AE">
              <w:rPr>
                <w:rFonts w:cstheme="minorHAnsi"/>
              </w:rPr>
              <w:t xml:space="preserve">as </w:t>
            </w:r>
            <w:r>
              <w:rPr>
                <w:rFonts w:cstheme="minorHAnsi"/>
              </w:rPr>
              <w:t>S</w:t>
            </w:r>
            <w:r w:rsidR="00B34575" w:rsidRPr="00AD610D">
              <w:rPr>
                <w:rFonts w:cstheme="minorHAnsi"/>
              </w:rPr>
              <w:t>tation</w:t>
            </w:r>
          </w:p>
          <w:p w14:paraId="6013E0E3" w14:textId="77777777" w:rsidR="00B34575" w:rsidRPr="00AD610D" w:rsidRDefault="00B55799" w:rsidP="00B345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B34575" w:rsidRPr="00AD610D">
              <w:rPr>
                <w:rFonts w:cstheme="minorHAnsi"/>
              </w:rPr>
              <w:t>ravel</w:t>
            </w:r>
          </w:p>
          <w:p w14:paraId="75A74592" w14:textId="77777777" w:rsidR="00B34575" w:rsidRPr="00FB306C" w:rsidRDefault="00B34575" w:rsidP="008C21A6">
            <w:pPr>
              <w:rPr>
                <w:rFonts w:cstheme="minorHAnsi"/>
                <w:b/>
              </w:rPr>
            </w:pPr>
          </w:p>
        </w:tc>
        <w:tc>
          <w:tcPr>
            <w:tcW w:w="6120" w:type="dxa"/>
          </w:tcPr>
          <w:p w14:paraId="2D24F278" w14:textId="77777777" w:rsidR="00B34575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B34575" w:rsidRPr="00AD610D">
              <w:rPr>
                <w:rFonts w:cstheme="minorHAnsi"/>
              </w:rPr>
              <w:t>irfare (itemized itinerary with proof of payment)</w:t>
            </w:r>
          </w:p>
          <w:p w14:paraId="7D76A5F4" w14:textId="77777777" w:rsidR="00B34575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B34575" w:rsidRPr="00AD610D">
              <w:rPr>
                <w:rFonts w:cstheme="minorHAnsi"/>
              </w:rPr>
              <w:t>odging (itemized if not prepaid)</w:t>
            </w:r>
          </w:p>
          <w:p w14:paraId="4BC982F7" w14:textId="77777777" w:rsidR="00B34575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B34575" w:rsidRPr="00AD610D">
              <w:rPr>
                <w:rFonts w:cstheme="minorHAnsi"/>
              </w:rPr>
              <w:t>ees related to change/cancellation of travel plans</w:t>
            </w:r>
          </w:p>
          <w:p w14:paraId="0CB22B5B" w14:textId="77777777" w:rsidR="00B34575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B34575" w:rsidRPr="00AD610D">
              <w:rPr>
                <w:rFonts w:cstheme="minorHAnsi"/>
              </w:rPr>
              <w:t xml:space="preserve">ar </w:t>
            </w:r>
            <w:r>
              <w:rPr>
                <w:rFonts w:cstheme="minorHAnsi"/>
              </w:rPr>
              <w:t>R</w:t>
            </w:r>
            <w:r w:rsidR="00B34575" w:rsidRPr="00AD610D">
              <w:rPr>
                <w:rFonts w:cstheme="minorHAnsi"/>
              </w:rPr>
              <w:t>ental (final rental agreement)</w:t>
            </w:r>
          </w:p>
          <w:p w14:paraId="2A35EB92" w14:textId="77777777" w:rsidR="00B34575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34575" w:rsidRPr="00AD610D">
              <w:rPr>
                <w:rFonts w:cstheme="minorHAnsi"/>
              </w:rPr>
              <w:t>ail/</w:t>
            </w:r>
            <w:r>
              <w:rPr>
                <w:rFonts w:cstheme="minorHAnsi"/>
              </w:rPr>
              <w:t>T</w:t>
            </w:r>
            <w:r w:rsidR="00B34575" w:rsidRPr="00AD610D">
              <w:rPr>
                <w:rFonts w:cstheme="minorHAnsi"/>
              </w:rPr>
              <w:t>rain (itemized itinerary with proof of payment)</w:t>
            </w:r>
          </w:p>
          <w:p w14:paraId="719B0BA4" w14:textId="77777777" w:rsidR="0035000A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Banquet Meal (may be reimbursed separate to per diem at actual cost)</w:t>
            </w:r>
          </w:p>
          <w:p w14:paraId="641A76FB" w14:textId="77777777" w:rsidR="00B34575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B34575" w:rsidRPr="00AD610D">
              <w:rPr>
                <w:rFonts w:cstheme="minorHAnsi"/>
              </w:rPr>
              <w:t>aundry</w:t>
            </w:r>
            <w:r>
              <w:rPr>
                <w:rFonts w:cstheme="minorHAnsi"/>
              </w:rPr>
              <w:t xml:space="preserve"> (in USA only for 5 or more days of travel status)</w:t>
            </w:r>
          </w:p>
          <w:p w14:paraId="6653644E" w14:textId="77777777" w:rsidR="00B34575" w:rsidRPr="00AD610D" w:rsidRDefault="0035000A" w:rsidP="008C21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B34575" w:rsidRPr="00AD610D">
              <w:rPr>
                <w:rFonts w:cstheme="minorHAnsi"/>
              </w:rPr>
              <w:t>mmunization (itemized receipt and administrator/CDC approval)</w:t>
            </w:r>
          </w:p>
          <w:p w14:paraId="283BFE79" w14:textId="77777777" w:rsidR="00B34575" w:rsidRPr="00FB306C" w:rsidRDefault="00B34575" w:rsidP="00B34575">
            <w:pPr>
              <w:pStyle w:val="ListParagraph"/>
              <w:rPr>
                <w:rFonts w:cstheme="minorHAnsi"/>
              </w:rPr>
            </w:pPr>
          </w:p>
        </w:tc>
      </w:tr>
    </w:tbl>
    <w:p w14:paraId="6CFC7E14" w14:textId="77777777" w:rsidR="00C644D5" w:rsidRPr="005806FD" w:rsidRDefault="001322EB" w:rsidP="002431AF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t>Federally Sponsored</w:t>
      </w:r>
      <w:r w:rsidR="00E71962" w:rsidRPr="005806FD">
        <w:rPr>
          <w:sz w:val="30"/>
          <w:szCs w:val="30"/>
        </w:rPr>
        <w:t xml:space="preserve"> Budgets</w:t>
      </w:r>
    </w:p>
    <w:p w14:paraId="2D7DC1DF" w14:textId="77777777" w:rsidR="0085615B" w:rsidRPr="00274C29" w:rsidRDefault="00E71962" w:rsidP="005806FD">
      <w:pPr>
        <w:spacing w:line="240" w:lineRule="auto"/>
      </w:pPr>
      <w:r w:rsidRPr="00317196">
        <w:t xml:space="preserve">Federal auditors may ask you to provide supporting documentation for </w:t>
      </w:r>
      <w:r>
        <w:t>all</w:t>
      </w:r>
      <w:r w:rsidRPr="00317196">
        <w:t xml:space="preserve"> transactions</w:t>
      </w:r>
      <w:r>
        <w:t xml:space="preserve">, </w:t>
      </w:r>
      <w:r w:rsidRPr="009F2B63">
        <w:rPr>
          <w:i/>
        </w:rPr>
        <w:t>regardless of the purchase price</w:t>
      </w:r>
      <w:r w:rsidRPr="00317196">
        <w:t>. If sufficient documentation is not available, your department may be responsible for reimbursing for these charges.</w:t>
      </w:r>
      <w:r>
        <w:t xml:space="preserve"> </w:t>
      </w:r>
      <w:r w:rsidR="00161091">
        <w:t xml:space="preserve">(5) </w:t>
      </w:r>
      <w:r>
        <w:t>Refer to the grant or contract for specific requirements.</w:t>
      </w:r>
      <w:r w:rsidR="00161091">
        <w:t xml:space="preserve"> </w:t>
      </w:r>
    </w:p>
    <w:p w14:paraId="4C83648C" w14:textId="77777777" w:rsidR="00C644D5" w:rsidRPr="005806FD" w:rsidRDefault="008C21A6" w:rsidP="005806FD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t>Budget R</w:t>
      </w:r>
      <w:r w:rsidR="0085615B" w:rsidRPr="005806FD">
        <w:rPr>
          <w:sz w:val="30"/>
          <w:szCs w:val="30"/>
        </w:rPr>
        <w:t>econciliation</w:t>
      </w:r>
    </w:p>
    <w:p w14:paraId="67B53536" w14:textId="77777777" w:rsidR="004D28AE" w:rsidRDefault="00E71962" w:rsidP="005806FD">
      <w:pPr>
        <w:spacing w:line="240" w:lineRule="auto"/>
        <w:rPr>
          <w:rFonts w:cstheme="minorHAnsi"/>
          <w:lang w:val="en"/>
        </w:rPr>
      </w:pPr>
      <w:r>
        <w:t xml:space="preserve">A transaction may be reconciled without </w:t>
      </w:r>
      <w:r w:rsidRPr="00496EA3">
        <w:rPr>
          <w:i/>
        </w:rPr>
        <w:t>physically matching</w:t>
      </w:r>
      <w:r>
        <w:t xml:space="preserve"> supporting documentation</w:t>
      </w:r>
      <w:r w:rsidRPr="00E71962">
        <w:rPr>
          <w:rFonts w:cstheme="minorHAnsi"/>
          <w:lang w:val="en"/>
        </w:rPr>
        <w:t xml:space="preserve"> </w:t>
      </w:r>
      <w:r w:rsidR="004D28AE">
        <w:rPr>
          <w:rFonts w:cstheme="minorHAnsi"/>
          <w:lang w:val="en"/>
        </w:rPr>
        <w:t>if:</w:t>
      </w:r>
    </w:p>
    <w:p w14:paraId="2DC7371A" w14:textId="77777777" w:rsidR="004D28AE" w:rsidRPr="004D28AE" w:rsidRDefault="004D28AE" w:rsidP="005806FD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lang w:val="en"/>
        </w:rPr>
      </w:pPr>
      <w:r>
        <w:t>The person accountable for the budget has knowledge of the nature of the transaction, is able to explain what it is for, and the transaction originated from a UW source. The source document needs to be reproducible and available according to the record retention schedule. Examples may include: regular salary charges originating in UW payroll system, and internal recharges (</w:t>
      </w:r>
      <w:proofErr w:type="spellStart"/>
      <w:r>
        <w:t>e.g</w:t>
      </w:r>
      <w:proofErr w:type="spellEnd"/>
      <w:r>
        <w:t xml:space="preserve"> ISDs, CTIs).</w:t>
      </w:r>
    </w:p>
    <w:p w14:paraId="4E99BC28" w14:textId="77777777" w:rsidR="00274C29" w:rsidRPr="005806FD" w:rsidRDefault="004D28AE" w:rsidP="005806FD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lang w:val="en"/>
        </w:rPr>
      </w:pPr>
      <w:r w:rsidRPr="004D28AE">
        <w:rPr>
          <w:rFonts w:cstheme="minorHAnsi"/>
          <w:lang w:val="en"/>
        </w:rPr>
        <w:t>I</w:t>
      </w:r>
      <w:r w:rsidR="00E71962" w:rsidRPr="004D28AE">
        <w:rPr>
          <w:rFonts w:cstheme="minorHAnsi"/>
          <w:lang w:val="en"/>
        </w:rPr>
        <w:t>t is less than $75 and your department has other compensating controls in place regarding expenditures</w:t>
      </w:r>
      <w:r w:rsidR="00274C29" w:rsidRPr="004D28AE">
        <w:rPr>
          <w:rFonts w:cstheme="minorHAnsi"/>
          <w:lang w:val="en"/>
        </w:rPr>
        <w:t>, such as documented internal controls over purchasing and receiving.</w:t>
      </w:r>
      <w:r w:rsidR="0085615B" w:rsidRPr="004D28AE">
        <w:rPr>
          <w:rFonts w:cstheme="minorHAnsi"/>
          <w:lang w:val="en"/>
        </w:rPr>
        <w:t xml:space="preserve"> (5)</w:t>
      </w:r>
    </w:p>
    <w:p w14:paraId="7AD430F4" w14:textId="77777777" w:rsidR="009D4F4A" w:rsidRPr="005806FD" w:rsidRDefault="00274C29" w:rsidP="006A593F">
      <w:pPr>
        <w:spacing w:after="3480" w:line="240" w:lineRule="auto"/>
        <w:rPr>
          <w:rFonts w:cstheme="minorHAnsi"/>
          <w:lang w:val="en"/>
        </w:rPr>
      </w:pPr>
      <w:r w:rsidRPr="00274C29">
        <w:rPr>
          <w:rFonts w:cstheme="minorHAnsi"/>
        </w:rPr>
        <w:t>Please remember that</w:t>
      </w:r>
      <w:r>
        <w:rPr>
          <w:rFonts w:cstheme="minorHAnsi"/>
          <w:b/>
        </w:rPr>
        <w:t xml:space="preserve"> </w:t>
      </w:r>
      <w:r w:rsidRPr="009F2B63">
        <w:rPr>
          <w:rFonts w:cstheme="minorHAnsi"/>
          <w:i/>
        </w:rPr>
        <w:t>documentation is still required.</w:t>
      </w:r>
      <w:r w:rsidRPr="00FB306C">
        <w:rPr>
          <w:rFonts w:cstheme="minorHAnsi"/>
          <w:b/>
        </w:rPr>
        <w:t xml:space="preserve"> </w:t>
      </w:r>
      <w:r>
        <w:rPr>
          <w:rStyle w:val="Strong"/>
          <w:rFonts w:cstheme="minorHAnsi"/>
          <w:b w:val="0"/>
          <w:iCs/>
          <w:lang w:val="en"/>
        </w:rPr>
        <w:t>Specifically, a</w:t>
      </w:r>
      <w:r w:rsidRPr="00FB306C">
        <w:rPr>
          <w:rStyle w:val="Strong"/>
          <w:rFonts w:cstheme="minorHAnsi"/>
          <w:b w:val="0"/>
          <w:iCs/>
          <w:lang w:val="en"/>
        </w:rPr>
        <w:t>n itemized list of what was purchased, pricing information and business purpose must still be kept on file as supporting documentation</w:t>
      </w:r>
      <w:r w:rsidRPr="00FB306C">
        <w:rPr>
          <w:rFonts w:cstheme="minorHAnsi"/>
        </w:rPr>
        <w:t>.</w:t>
      </w:r>
      <w:r w:rsidR="007F72E4">
        <w:rPr>
          <w:rFonts w:cstheme="minorHAnsi"/>
        </w:rPr>
        <w:t xml:space="preserve"> (2,</w:t>
      </w:r>
      <w:r w:rsidR="0085615B">
        <w:rPr>
          <w:rFonts w:cstheme="minorHAnsi"/>
        </w:rPr>
        <w:t>4)</w:t>
      </w:r>
    </w:p>
    <w:p w14:paraId="39670C75" w14:textId="77777777" w:rsidR="00C644D5" w:rsidRPr="007A2FB6" w:rsidRDefault="0085615B" w:rsidP="007A2FB6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lastRenderedPageBreak/>
        <w:t>Related Links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Reference Links"/>
      </w:tblPr>
      <w:tblGrid>
        <w:gridCol w:w="895"/>
        <w:gridCol w:w="8640"/>
      </w:tblGrid>
      <w:tr w:rsidR="00DA6A7F" w14:paraId="1BA26308" w14:textId="77777777" w:rsidTr="007A2FB6">
        <w:trPr>
          <w:tblHeader/>
        </w:trPr>
        <w:tc>
          <w:tcPr>
            <w:tcW w:w="895" w:type="dxa"/>
          </w:tcPr>
          <w:p w14:paraId="4155BC3F" w14:textId="77777777" w:rsidR="00DA6A7F" w:rsidRPr="00A40326" w:rsidRDefault="000F6037" w:rsidP="00EB41D5">
            <w:pPr>
              <w:rPr>
                <w:u w:val="single"/>
              </w:rPr>
            </w:pPr>
            <w:r w:rsidRPr="00A40326">
              <w:rPr>
                <w:u w:val="single"/>
              </w:rPr>
              <w:t>Source</w:t>
            </w:r>
          </w:p>
        </w:tc>
        <w:tc>
          <w:tcPr>
            <w:tcW w:w="8640" w:type="dxa"/>
          </w:tcPr>
          <w:p w14:paraId="11238B44" w14:textId="77777777" w:rsidR="00DA6A7F" w:rsidRPr="00A40326" w:rsidRDefault="00A40326" w:rsidP="00EB41D5">
            <w:pPr>
              <w:rPr>
                <w:u w:val="single"/>
              </w:rPr>
            </w:pPr>
            <w:r w:rsidRPr="00A40326">
              <w:rPr>
                <w:u w:val="single"/>
              </w:rPr>
              <w:t>Link</w:t>
            </w:r>
          </w:p>
        </w:tc>
      </w:tr>
      <w:tr w:rsidR="00DA6A7F" w14:paraId="1E267B18" w14:textId="77777777" w:rsidTr="00A40326">
        <w:tc>
          <w:tcPr>
            <w:tcW w:w="895" w:type="dxa"/>
          </w:tcPr>
          <w:p w14:paraId="3FBDEDA4" w14:textId="77777777" w:rsidR="00DA6A7F" w:rsidRDefault="00DA6A7F" w:rsidP="00EB41D5">
            <w:r>
              <w:t>1</w:t>
            </w:r>
          </w:p>
        </w:tc>
        <w:tc>
          <w:tcPr>
            <w:tcW w:w="8640" w:type="dxa"/>
          </w:tcPr>
          <w:p w14:paraId="74528E35" w14:textId="77777777" w:rsidR="00DA6A7F" w:rsidRDefault="00DA6A7F" w:rsidP="007A2FB6">
            <w:pPr>
              <w:ind w:left="16"/>
            </w:pPr>
            <w:r>
              <w:t xml:space="preserve">Office of Financial Management Waiver: </w:t>
            </w:r>
            <w:hyperlink r:id="rId11" w:history="1">
              <w:r w:rsidR="00B6611B" w:rsidRPr="00080D51">
                <w:rPr>
                  <w:rStyle w:val="Hyperlink"/>
                </w:rPr>
                <w:t>https://finance.uw.edu/ps/sites/default/files/UW_%2475_Purchases_Documentation_Waiver_06.17.21.pdf</w:t>
              </w:r>
            </w:hyperlink>
            <w:r w:rsidR="00B6611B">
              <w:t xml:space="preserve"> </w:t>
            </w:r>
          </w:p>
        </w:tc>
      </w:tr>
      <w:tr w:rsidR="00DA6A7F" w14:paraId="2056C8BE" w14:textId="77777777" w:rsidTr="00A40326">
        <w:tc>
          <w:tcPr>
            <w:tcW w:w="895" w:type="dxa"/>
          </w:tcPr>
          <w:p w14:paraId="454D1AAA" w14:textId="77777777" w:rsidR="00DA6A7F" w:rsidRDefault="00DA6A7F" w:rsidP="00EB41D5">
            <w:r>
              <w:t>2</w:t>
            </w:r>
          </w:p>
        </w:tc>
        <w:tc>
          <w:tcPr>
            <w:tcW w:w="8640" w:type="dxa"/>
          </w:tcPr>
          <w:p w14:paraId="3A04C885" w14:textId="77777777" w:rsidR="00DA6A7F" w:rsidRDefault="00DA6A7F" w:rsidP="0085615B">
            <w:pPr>
              <w:ind w:left="1"/>
            </w:pPr>
            <w:r>
              <w:t>UW Procurement Services – Receipt Policy:</w:t>
            </w:r>
          </w:p>
          <w:p w14:paraId="648D6B35" w14:textId="77777777" w:rsidR="00DA6A7F" w:rsidRDefault="00791DF2" w:rsidP="007A2FB6">
            <w:pPr>
              <w:ind w:left="1"/>
            </w:pPr>
            <w:hyperlink r:id="rId12" w:history="1">
              <w:r w:rsidR="00DA6A7F" w:rsidRPr="007C7A79">
                <w:rPr>
                  <w:rStyle w:val="Hyperlink"/>
                </w:rPr>
                <w:t>https://finance.uw.edu/ps/resources/receiptpolicy</w:t>
              </w:r>
            </w:hyperlink>
          </w:p>
        </w:tc>
      </w:tr>
      <w:tr w:rsidR="00DA6A7F" w14:paraId="0B7CEA37" w14:textId="77777777" w:rsidTr="00A40326">
        <w:tc>
          <w:tcPr>
            <w:tcW w:w="895" w:type="dxa"/>
          </w:tcPr>
          <w:p w14:paraId="3C5FD77F" w14:textId="77777777" w:rsidR="00DA6A7F" w:rsidRDefault="00DA6A7F" w:rsidP="00EB41D5">
            <w:r>
              <w:t>3</w:t>
            </w:r>
          </w:p>
        </w:tc>
        <w:tc>
          <w:tcPr>
            <w:tcW w:w="8640" w:type="dxa"/>
          </w:tcPr>
          <w:p w14:paraId="43DAFF00" w14:textId="77777777" w:rsidR="00DA6A7F" w:rsidRDefault="00DA6A7F" w:rsidP="0085615B">
            <w:pPr>
              <w:ind w:left="1"/>
            </w:pPr>
            <w:r>
              <w:t>Post Award Fiscal Compliance:</w:t>
            </w:r>
          </w:p>
          <w:p w14:paraId="43757100" w14:textId="3119B00F" w:rsidR="0085615B" w:rsidRPr="007A2FB6" w:rsidRDefault="0011119C" w:rsidP="00DA6A7F">
            <w:pPr>
              <w:rPr>
                <w:color w:val="0563C1" w:themeColor="hyperlink"/>
                <w:u w:val="single"/>
              </w:rPr>
            </w:pPr>
            <w:hyperlink r:id="rId13" w:history="1">
              <w:r w:rsidRPr="00971E49">
                <w:rPr>
                  <w:rStyle w:val="Hyperlink"/>
                </w:rPr>
                <w:t>https://finance.uw.edu/pafc/documentation-guidelines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DA6A7F" w14:paraId="5AD320D4" w14:textId="77777777" w:rsidTr="00A40326">
        <w:tc>
          <w:tcPr>
            <w:tcW w:w="895" w:type="dxa"/>
          </w:tcPr>
          <w:p w14:paraId="5231F1F5" w14:textId="77777777" w:rsidR="00DA6A7F" w:rsidRDefault="00DA6A7F" w:rsidP="00EB41D5">
            <w:r>
              <w:t>4</w:t>
            </w:r>
          </w:p>
        </w:tc>
        <w:tc>
          <w:tcPr>
            <w:tcW w:w="8640" w:type="dxa"/>
          </w:tcPr>
          <w:p w14:paraId="611C23C3" w14:textId="77777777" w:rsidR="00816BF2" w:rsidRPr="001010A6" w:rsidRDefault="00816BF2" w:rsidP="0085615B">
            <w:pPr>
              <w:ind w:left="1"/>
            </w:pPr>
            <w:r w:rsidRPr="001010A6">
              <w:t>UW Travel Office – Receipts</w:t>
            </w:r>
            <w:r>
              <w:t>:</w:t>
            </w:r>
          </w:p>
          <w:p w14:paraId="0F94CEED" w14:textId="77777777" w:rsidR="0085615B" w:rsidRPr="007A2FB6" w:rsidRDefault="00791DF2" w:rsidP="00816BF2">
            <w:pPr>
              <w:rPr>
                <w:color w:val="0563C1" w:themeColor="hyperlink"/>
                <w:u w:val="single"/>
              </w:rPr>
            </w:pPr>
            <w:hyperlink r:id="rId14" w:history="1">
              <w:r w:rsidR="00816BF2" w:rsidRPr="001010A6">
                <w:rPr>
                  <w:rStyle w:val="Hyperlink"/>
                </w:rPr>
                <w:t>https://finance.uw.edu/travel/receipts</w:t>
              </w:r>
            </w:hyperlink>
          </w:p>
        </w:tc>
      </w:tr>
      <w:tr w:rsidR="00DA6A7F" w14:paraId="08D778D6" w14:textId="77777777" w:rsidTr="00A40326">
        <w:tc>
          <w:tcPr>
            <w:tcW w:w="895" w:type="dxa"/>
          </w:tcPr>
          <w:p w14:paraId="709F50D6" w14:textId="77777777" w:rsidR="00DA6A7F" w:rsidRDefault="00DA6A7F" w:rsidP="00EB41D5">
            <w:r>
              <w:t>5</w:t>
            </w:r>
          </w:p>
        </w:tc>
        <w:tc>
          <w:tcPr>
            <w:tcW w:w="8640" w:type="dxa"/>
          </w:tcPr>
          <w:p w14:paraId="2AED0A32" w14:textId="77777777" w:rsidR="00816BF2" w:rsidRDefault="00816BF2" w:rsidP="00C644D5">
            <w:r>
              <w:t>UW Financial Reporting – Budget Reconciliation:</w:t>
            </w:r>
          </w:p>
          <w:p w14:paraId="62ACDBBB" w14:textId="77777777" w:rsidR="00816BF2" w:rsidRDefault="00791DF2" w:rsidP="00C644D5">
            <w:pPr>
              <w:rPr>
                <w:rStyle w:val="Hyperlink"/>
              </w:rPr>
            </w:pPr>
            <w:hyperlink r:id="rId15" w:history="1">
              <w:r w:rsidR="00816BF2" w:rsidRPr="007C7A79">
                <w:rPr>
                  <w:rStyle w:val="Hyperlink"/>
                </w:rPr>
                <w:t>https://finance.uw.edu/fr/budget-reconciliation</w:t>
              </w:r>
            </w:hyperlink>
          </w:p>
          <w:p w14:paraId="1C767E49" w14:textId="77777777" w:rsidR="00DA6A7F" w:rsidRDefault="00DA6A7F" w:rsidP="00EB41D5"/>
        </w:tc>
      </w:tr>
    </w:tbl>
    <w:p w14:paraId="4D4353B4" w14:textId="77777777" w:rsidR="0013242D" w:rsidRDefault="0013242D" w:rsidP="00EB41D5">
      <w:pPr>
        <w:spacing w:after="0" w:line="240" w:lineRule="auto"/>
      </w:pPr>
    </w:p>
    <w:sectPr w:rsidR="0013242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73BC8" w14:textId="77777777" w:rsidR="00E233D8" w:rsidRDefault="00E233D8" w:rsidP="00F01CA2">
      <w:pPr>
        <w:spacing w:after="0" w:line="240" w:lineRule="auto"/>
      </w:pPr>
      <w:r>
        <w:separator/>
      </w:r>
    </w:p>
  </w:endnote>
  <w:endnote w:type="continuationSeparator" w:id="0">
    <w:p w14:paraId="3AF9165D" w14:textId="77777777" w:rsidR="00E233D8" w:rsidRDefault="00E233D8" w:rsidP="00F0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818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2B413" w14:textId="77777777" w:rsidR="000E0FE8" w:rsidRDefault="009830FF">
        <w:pPr>
          <w:pStyle w:val="Footer"/>
          <w:jc w:val="right"/>
        </w:pPr>
        <w:r>
          <w:t xml:space="preserve">Page </w:t>
        </w:r>
        <w:r w:rsidR="000E0FE8">
          <w:fldChar w:fldCharType="begin"/>
        </w:r>
        <w:r w:rsidR="000E0FE8">
          <w:instrText xml:space="preserve"> PAGE   \* MERGEFORMAT </w:instrText>
        </w:r>
        <w:r w:rsidR="000E0FE8">
          <w:fldChar w:fldCharType="separate"/>
        </w:r>
        <w:r w:rsidR="00A33E89">
          <w:rPr>
            <w:noProof/>
          </w:rPr>
          <w:t>3</w:t>
        </w:r>
        <w:r w:rsidR="000E0FE8">
          <w:rPr>
            <w:noProof/>
          </w:rPr>
          <w:fldChar w:fldCharType="end"/>
        </w:r>
      </w:p>
    </w:sdtContent>
  </w:sdt>
  <w:p w14:paraId="5622FADE" w14:textId="77777777" w:rsidR="00F01CA2" w:rsidRDefault="000E0FE8" w:rsidP="000E0FE8">
    <w:pPr>
      <w:pStyle w:val="Footer"/>
      <w:jc w:val="center"/>
    </w:pPr>
    <w:r>
      <w:t>UW Bothell Fiscal and Audit Services</w:t>
    </w:r>
  </w:p>
  <w:p w14:paraId="16FEF8CF" w14:textId="77777777" w:rsidR="000E0FE8" w:rsidRDefault="00791DF2" w:rsidP="000E0FE8">
    <w:pPr>
      <w:pStyle w:val="Footer"/>
      <w:jc w:val="center"/>
    </w:pPr>
    <w:hyperlink r:id="rId1" w:history="1">
      <w:r w:rsidR="000E0FE8" w:rsidRPr="00EA4EE8">
        <w:rPr>
          <w:rStyle w:val="Hyperlink"/>
        </w:rPr>
        <w:t>uwbfisc@uw.edu</w:t>
      </w:r>
    </w:hyperlink>
    <w:r w:rsidR="00845F8B">
      <w:t xml:space="preserve">. Revised </w:t>
    </w:r>
    <w:r w:rsidR="0035000A">
      <w:t>12/3/2021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3A282" w14:textId="77777777" w:rsidR="00E233D8" w:rsidRDefault="00E233D8" w:rsidP="00F01CA2">
      <w:pPr>
        <w:spacing w:after="0" w:line="240" w:lineRule="auto"/>
      </w:pPr>
      <w:r>
        <w:separator/>
      </w:r>
    </w:p>
  </w:footnote>
  <w:footnote w:type="continuationSeparator" w:id="0">
    <w:p w14:paraId="4962D016" w14:textId="77777777" w:rsidR="00E233D8" w:rsidRDefault="00E233D8" w:rsidP="00F0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499C" w14:textId="77777777" w:rsidR="000D5A14" w:rsidRDefault="00A50247" w:rsidP="00A50247">
    <w:pPr>
      <w:pStyle w:val="Header"/>
      <w:jc w:val="center"/>
    </w:pPr>
    <w:r>
      <w:rPr>
        <w:noProof/>
      </w:rPr>
      <w:drawing>
        <wp:inline distT="0" distB="0" distL="0" distR="0" wp14:anchorId="76275C8C" wp14:editId="5F1651B5">
          <wp:extent cx="4429125" cy="657225"/>
          <wp:effectExtent l="0" t="0" r="9525" b="9525"/>
          <wp:docPr id="1" name="Picture 1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39A59" w14:textId="77777777" w:rsidR="00845F8B" w:rsidRDefault="00845F8B" w:rsidP="00A5024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9750F"/>
    <w:multiLevelType w:val="hybridMultilevel"/>
    <w:tmpl w:val="02A0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2641F"/>
    <w:multiLevelType w:val="multilevel"/>
    <w:tmpl w:val="AE6A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67DF5"/>
    <w:multiLevelType w:val="multilevel"/>
    <w:tmpl w:val="D5FE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D16D1"/>
    <w:multiLevelType w:val="hybridMultilevel"/>
    <w:tmpl w:val="1AA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5D13"/>
    <w:multiLevelType w:val="hybridMultilevel"/>
    <w:tmpl w:val="B528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FCC"/>
    <w:multiLevelType w:val="hybridMultilevel"/>
    <w:tmpl w:val="82AA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70621"/>
    <w:multiLevelType w:val="multilevel"/>
    <w:tmpl w:val="822A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C64FB"/>
    <w:multiLevelType w:val="multilevel"/>
    <w:tmpl w:val="7E14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C102E"/>
    <w:multiLevelType w:val="hybridMultilevel"/>
    <w:tmpl w:val="6EF2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538B"/>
    <w:multiLevelType w:val="multilevel"/>
    <w:tmpl w:val="88EA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A5"/>
    <w:rsid w:val="000501A5"/>
    <w:rsid w:val="000B33DA"/>
    <w:rsid w:val="000C2D6F"/>
    <w:rsid w:val="000D5A14"/>
    <w:rsid w:val="000E0FE8"/>
    <w:rsid w:val="000F6037"/>
    <w:rsid w:val="001010A6"/>
    <w:rsid w:val="0011119C"/>
    <w:rsid w:val="001322EB"/>
    <w:rsid w:val="0013242D"/>
    <w:rsid w:val="00161091"/>
    <w:rsid w:val="001E4B77"/>
    <w:rsid w:val="001F0375"/>
    <w:rsid w:val="001F579C"/>
    <w:rsid w:val="002242C9"/>
    <w:rsid w:val="002431AF"/>
    <w:rsid w:val="00274C29"/>
    <w:rsid w:val="002824D6"/>
    <w:rsid w:val="00287569"/>
    <w:rsid w:val="002C0A4D"/>
    <w:rsid w:val="00317196"/>
    <w:rsid w:val="0035000A"/>
    <w:rsid w:val="0036234C"/>
    <w:rsid w:val="003A151B"/>
    <w:rsid w:val="003B2403"/>
    <w:rsid w:val="00406320"/>
    <w:rsid w:val="0040706C"/>
    <w:rsid w:val="00421633"/>
    <w:rsid w:val="00426EF8"/>
    <w:rsid w:val="00496EA3"/>
    <w:rsid w:val="0049782A"/>
    <w:rsid w:val="004A7FFD"/>
    <w:rsid w:val="004C551E"/>
    <w:rsid w:val="004D28AE"/>
    <w:rsid w:val="004D291A"/>
    <w:rsid w:val="004F3ABF"/>
    <w:rsid w:val="00516064"/>
    <w:rsid w:val="00534369"/>
    <w:rsid w:val="005806FD"/>
    <w:rsid w:val="005A0674"/>
    <w:rsid w:val="005A770A"/>
    <w:rsid w:val="005F24C7"/>
    <w:rsid w:val="00600B9D"/>
    <w:rsid w:val="0064311B"/>
    <w:rsid w:val="006A593F"/>
    <w:rsid w:val="006F748B"/>
    <w:rsid w:val="00706EA4"/>
    <w:rsid w:val="00791DF2"/>
    <w:rsid w:val="007A2FB6"/>
    <w:rsid w:val="007C5662"/>
    <w:rsid w:val="007E3A9E"/>
    <w:rsid w:val="007F72E4"/>
    <w:rsid w:val="00816BF2"/>
    <w:rsid w:val="00826C15"/>
    <w:rsid w:val="00845F8B"/>
    <w:rsid w:val="0085615B"/>
    <w:rsid w:val="00861A8A"/>
    <w:rsid w:val="008C21A6"/>
    <w:rsid w:val="009445BD"/>
    <w:rsid w:val="009547F5"/>
    <w:rsid w:val="009830FF"/>
    <w:rsid w:val="00992BC7"/>
    <w:rsid w:val="009D4F4A"/>
    <w:rsid w:val="009F2B63"/>
    <w:rsid w:val="00A061C0"/>
    <w:rsid w:val="00A173A0"/>
    <w:rsid w:val="00A33E89"/>
    <w:rsid w:val="00A40326"/>
    <w:rsid w:val="00A50247"/>
    <w:rsid w:val="00A94C4A"/>
    <w:rsid w:val="00AD610D"/>
    <w:rsid w:val="00B34575"/>
    <w:rsid w:val="00B55799"/>
    <w:rsid w:val="00B6611B"/>
    <w:rsid w:val="00BD0FD1"/>
    <w:rsid w:val="00BE7D71"/>
    <w:rsid w:val="00C114F3"/>
    <w:rsid w:val="00C14E83"/>
    <w:rsid w:val="00C644D5"/>
    <w:rsid w:val="00C76387"/>
    <w:rsid w:val="00CB7101"/>
    <w:rsid w:val="00CD11CA"/>
    <w:rsid w:val="00CD22A9"/>
    <w:rsid w:val="00CD270E"/>
    <w:rsid w:val="00D040C5"/>
    <w:rsid w:val="00D17D9A"/>
    <w:rsid w:val="00D42384"/>
    <w:rsid w:val="00D454DA"/>
    <w:rsid w:val="00DA2E88"/>
    <w:rsid w:val="00DA6A7F"/>
    <w:rsid w:val="00DB0DA5"/>
    <w:rsid w:val="00DB56A9"/>
    <w:rsid w:val="00DF7234"/>
    <w:rsid w:val="00E233D8"/>
    <w:rsid w:val="00E71962"/>
    <w:rsid w:val="00EB41D5"/>
    <w:rsid w:val="00F01CA2"/>
    <w:rsid w:val="00F14356"/>
    <w:rsid w:val="00FB306C"/>
    <w:rsid w:val="00F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142556"/>
  <w15:chartTrackingRefBased/>
  <w15:docId w15:val="{E73130CF-7755-435E-A0CD-A493DF6F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FD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D1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D6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FD1"/>
    <w:rPr>
      <w:rFonts w:ascii="Calibri" w:eastAsiaTheme="majorEastAsia" w:hAnsi="Calibr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FD1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D6F"/>
    <w:rPr>
      <w:rFonts w:ascii="Calibri" w:eastAsiaTheme="majorEastAsia" w:hAnsi="Calibri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1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7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171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00B9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C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4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A2"/>
  </w:style>
  <w:style w:type="paragraph" w:styleId="Footer">
    <w:name w:val="footer"/>
    <w:basedOn w:val="Normal"/>
    <w:link w:val="FooterChar"/>
    <w:uiPriority w:val="99"/>
    <w:unhideWhenUsed/>
    <w:rsid w:val="00F0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A2"/>
  </w:style>
  <w:style w:type="character" w:styleId="UnresolvedMention">
    <w:name w:val="Unresolved Mention"/>
    <w:basedOn w:val="DefaultParagraphFont"/>
    <w:uiPriority w:val="99"/>
    <w:semiHidden/>
    <w:unhideWhenUsed/>
    <w:rsid w:val="00B66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7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9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6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9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3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0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nance.uw.edu/pafc/documentation-guidelin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ance.uw.edu/ps/resources/receiptpoli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e.uw.edu/ps/sites/default/files/UW_%2475_Purchases_Documentation_Waiver_06.17.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inance.uw.edu/fr/budget-reconciliat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nance.uw.edu/travel/receip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wbfisc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FA6FA88D99E45AC96CF37319444E8" ma:contentTypeVersion="12" ma:contentTypeDescription="Create a new document." ma:contentTypeScope="" ma:versionID="595e0ca1af815edd1aa600b29da5ac9f">
  <xsd:schema xmlns:xsd="http://www.w3.org/2001/XMLSchema" xmlns:xs="http://www.w3.org/2001/XMLSchema" xmlns:p="http://schemas.microsoft.com/office/2006/metadata/properties" xmlns:ns3="f8ed9c96-1a73-4725-aab0-96d14d1cc5ab" xmlns:ns4="35e8ac11-d902-42ac-96da-d915f0f59fe7" targetNamespace="http://schemas.microsoft.com/office/2006/metadata/properties" ma:root="true" ma:fieldsID="8eb2c7daa4a1d70152ce676cd216cf9b" ns3:_="" ns4:_="">
    <xsd:import namespace="f8ed9c96-1a73-4725-aab0-96d14d1cc5ab"/>
    <xsd:import namespace="35e8ac11-d902-42ac-96da-d915f0f59f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d9c96-1a73-4725-aab0-96d14d1cc5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8ac11-d902-42ac-96da-d915f0f59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3F7C-02F2-4FA2-B620-09A629538F7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35e8ac11-d902-42ac-96da-d915f0f59fe7"/>
    <ds:schemaRef ds:uri="http://purl.org/dc/dcmitype/"/>
    <ds:schemaRef ds:uri="http://schemas.microsoft.com/office/infopath/2007/PartnerControls"/>
    <ds:schemaRef ds:uri="f8ed9c96-1a73-4725-aab0-96d14d1cc5a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7D69D8-C597-4FA8-8DB8-D911B520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d9c96-1a73-4725-aab0-96d14d1cc5ab"/>
    <ds:schemaRef ds:uri="35e8ac11-d902-42ac-96da-d915f0f59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84D16-B50E-447C-B12E-FC3B304D4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3F56C-CC74-413C-AC46-5A0414F6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A. Huamani</dc:creator>
  <cp:keywords/>
  <dc:description/>
  <cp:lastModifiedBy>Becky A Collord</cp:lastModifiedBy>
  <cp:revision>5</cp:revision>
  <cp:lastPrinted>2018-12-28T20:56:00Z</cp:lastPrinted>
  <dcterms:created xsi:type="dcterms:W3CDTF">2021-12-03T17:35:00Z</dcterms:created>
  <dcterms:modified xsi:type="dcterms:W3CDTF">2021-12-07T22:18:00Z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0x010100DA8FA6FA88D99E45AC96CF37319444E8</vt:lpwstr>
  </property>
</Properties>
</file>