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D8B76" w14:textId="77777777" w:rsidR="00B70073" w:rsidRPr="00517C64" w:rsidRDefault="00B70073" w:rsidP="00B70073">
      <w:pPr>
        <w:jc w:val="center"/>
        <w:rPr>
          <w:rFonts w:cs="Arial"/>
          <w:sz w:val="24"/>
          <w:szCs w:val="24"/>
        </w:rPr>
      </w:pPr>
      <w:bookmarkStart w:id="0" w:name="_GoBack"/>
      <w:bookmarkEnd w:id="0"/>
    </w:p>
    <w:p w14:paraId="6D8BD68D" w14:textId="77777777" w:rsidR="00B70073" w:rsidRPr="00517C64" w:rsidRDefault="00B70073" w:rsidP="00B70073">
      <w:pPr>
        <w:spacing w:after="0" w:line="240" w:lineRule="auto"/>
        <w:jc w:val="center"/>
        <w:rPr>
          <w:rFonts w:cstheme="minorHAnsi"/>
          <w:b/>
          <w:bCs/>
          <w:sz w:val="24"/>
          <w:szCs w:val="24"/>
        </w:rPr>
      </w:pPr>
      <w:r w:rsidRPr="00517C64">
        <w:rPr>
          <w:rFonts w:cstheme="minorHAnsi"/>
          <w:b/>
          <w:bCs/>
          <w:sz w:val="24"/>
          <w:szCs w:val="24"/>
        </w:rPr>
        <w:t>SNHS All-School Meeting</w:t>
      </w:r>
    </w:p>
    <w:p w14:paraId="28B2D144" w14:textId="77777777" w:rsidR="00B70073" w:rsidRPr="00517C64" w:rsidRDefault="00B70073" w:rsidP="00B70073">
      <w:pPr>
        <w:spacing w:after="0" w:line="240" w:lineRule="auto"/>
        <w:jc w:val="center"/>
        <w:rPr>
          <w:rFonts w:cstheme="minorHAnsi"/>
          <w:sz w:val="24"/>
          <w:szCs w:val="24"/>
        </w:rPr>
      </w:pPr>
      <w:r w:rsidRPr="00517C64">
        <w:rPr>
          <w:rFonts w:cstheme="minorHAnsi"/>
          <w:sz w:val="24"/>
          <w:szCs w:val="24"/>
        </w:rPr>
        <w:t>9:30 am-11:30 am</w:t>
      </w:r>
    </w:p>
    <w:p w14:paraId="6F12E2DC" w14:textId="0EA944AE" w:rsidR="00B70073" w:rsidRPr="00517C64" w:rsidRDefault="00B70073" w:rsidP="00B70073">
      <w:pPr>
        <w:spacing w:after="0" w:line="240" w:lineRule="auto"/>
        <w:jc w:val="center"/>
        <w:rPr>
          <w:rFonts w:cstheme="minorHAnsi"/>
          <w:i/>
          <w:sz w:val="24"/>
          <w:szCs w:val="24"/>
        </w:rPr>
      </w:pPr>
      <w:r w:rsidRPr="00517C64">
        <w:rPr>
          <w:rFonts w:cstheme="minorHAnsi"/>
          <w:i/>
          <w:sz w:val="24"/>
          <w:szCs w:val="24"/>
        </w:rPr>
        <w:t>12/7/2022</w:t>
      </w:r>
    </w:p>
    <w:p w14:paraId="429604DD" w14:textId="77777777" w:rsidR="00B70073" w:rsidRPr="00517C64" w:rsidRDefault="00B70073" w:rsidP="00B70073">
      <w:pPr>
        <w:spacing w:after="0" w:line="240" w:lineRule="auto"/>
        <w:jc w:val="center"/>
        <w:rPr>
          <w:sz w:val="24"/>
          <w:szCs w:val="24"/>
        </w:rPr>
      </w:pPr>
      <w:r w:rsidRPr="00517C64">
        <w:rPr>
          <w:sz w:val="24"/>
          <w:szCs w:val="24"/>
        </w:rPr>
        <w:t>Join Zoom Meeting</w:t>
      </w:r>
    </w:p>
    <w:p w14:paraId="10455E57" w14:textId="77777777" w:rsidR="00B70073" w:rsidRPr="00517C64" w:rsidRDefault="00B70073" w:rsidP="00B70073">
      <w:pPr>
        <w:spacing w:after="0" w:line="240" w:lineRule="auto"/>
        <w:jc w:val="center"/>
        <w:rPr>
          <w:sz w:val="24"/>
          <w:szCs w:val="24"/>
        </w:rPr>
      </w:pPr>
      <w:r w:rsidRPr="00517C64">
        <w:rPr>
          <w:sz w:val="24"/>
          <w:szCs w:val="24"/>
        </w:rPr>
        <w:t>https://washington.zoom.us/j/95717808576</w:t>
      </w:r>
    </w:p>
    <w:p w14:paraId="5040F118" w14:textId="77777777" w:rsidR="00B70073" w:rsidRPr="00517C64" w:rsidRDefault="00B70073" w:rsidP="00B70073">
      <w:pPr>
        <w:spacing w:after="0" w:line="240" w:lineRule="auto"/>
        <w:jc w:val="center"/>
        <w:rPr>
          <w:sz w:val="24"/>
          <w:szCs w:val="24"/>
        </w:rPr>
      </w:pPr>
      <w:r w:rsidRPr="00517C64">
        <w:rPr>
          <w:sz w:val="24"/>
          <w:szCs w:val="24"/>
        </w:rPr>
        <w:t>Meeting ID: 957 1780 8576</w:t>
      </w:r>
    </w:p>
    <w:p w14:paraId="666DF61D" w14:textId="77777777" w:rsidR="00B70073" w:rsidRPr="00517C64" w:rsidRDefault="00B70073" w:rsidP="00B70073">
      <w:pPr>
        <w:spacing w:after="0" w:line="240" w:lineRule="auto"/>
        <w:jc w:val="center"/>
        <w:rPr>
          <w:sz w:val="24"/>
          <w:szCs w:val="24"/>
        </w:rPr>
      </w:pPr>
      <w:r w:rsidRPr="00517C64">
        <w:rPr>
          <w:sz w:val="24"/>
          <w:szCs w:val="24"/>
        </w:rPr>
        <w:t>One tap mobile</w:t>
      </w:r>
    </w:p>
    <w:p w14:paraId="2387B2EB" w14:textId="77777777" w:rsidR="00B70073" w:rsidRPr="00517C64" w:rsidRDefault="00B70073" w:rsidP="00B70073">
      <w:pPr>
        <w:spacing w:after="0" w:line="240" w:lineRule="auto"/>
        <w:jc w:val="center"/>
        <w:rPr>
          <w:sz w:val="24"/>
          <w:szCs w:val="24"/>
        </w:rPr>
      </w:pPr>
      <w:r w:rsidRPr="00517C64">
        <w:rPr>
          <w:sz w:val="24"/>
          <w:szCs w:val="24"/>
        </w:rPr>
        <w:t>+</w:t>
      </w:r>
      <w:proofErr w:type="gramStart"/>
      <w:r w:rsidRPr="00517C64">
        <w:rPr>
          <w:sz w:val="24"/>
          <w:szCs w:val="24"/>
        </w:rPr>
        <w:t>12063379723,,</w:t>
      </w:r>
      <w:proofErr w:type="gramEnd"/>
      <w:r w:rsidRPr="00517C64">
        <w:rPr>
          <w:sz w:val="24"/>
          <w:szCs w:val="24"/>
        </w:rPr>
        <w:t>95717808576# US (Seattle)</w:t>
      </w:r>
    </w:p>
    <w:p w14:paraId="27E7A8EE" w14:textId="77777777" w:rsidR="00B70073" w:rsidRPr="00517C64" w:rsidRDefault="00B70073" w:rsidP="00B70073">
      <w:pPr>
        <w:spacing w:after="0" w:line="240" w:lineRule="auto"/>
        <w:jc w:val="center"/>
        <w:rPr>
          <w:sz w:val="24"/>
          <w:szCs w:val="24"/>
        </w:rPr>
      </w:pPr>
      <w:r w:rsidRPr="00517C64">
        <w:rPr>
          <w:sz w:val="24"/>
          <w:szCs w:val="24"/>
        </w:rPr>
        <w:t>+</w:t>
      </w:r>
      <w:proofErr w:type="gramStart"/>
      <w:r w:rsidRPr="00517C64">
        <w:rPr>
          <w:sz w:val="24"/>
          <w:szCs w:val="24"/>
        </w:rPr>
        <w:t>12532158782,,</w:t>
      </w:r>
      <w:proofErr w:type="gramEnd"/>
      <w:r w:rsidRPr="00517C64">
        <w:rPr>
          <w:sz w:val="24"/>
          <w:szCs w:val="24"/>
        </w:rPr>
        <w:t>95717808576# US (Tacoma)</w:t>
      </w:r>
    </w:p>
    <w:p w14:paraId="7D4877D7" w14:textId="77777777" w:rsidR="00B70073" w:rsidRPr="00517C64" w:rsidRDefault="00B70073" w:rsidP="00B70073">
      <w:pPr>
        <w:jc w:val="center"/>
        <w:rPr>
          <w:rFonts w:cstheme="minorHAnsi"/>
          <w:i/>
          <w:sz w:val="24"/>
          <w:szCs w:val="24"/>
        </w:rPr>
      </w:pPr>
    </w:p>
    <w:p w14:paraId="602A7AF3" w14:textId="77777777" w:rsidR="00B70073" w:rsidRPr="00517C64" w:rsidRDefault="00B70073" w:rsidP="00B70073">
      <w:pPr>
        <w:jc w:val="center"/>
        <w:rPr>
          <w:rFonts w:cstheme="minorHAnsi"/>
          <w:b/>
          <w:sz w:val="24"/>
          <w:szCs w:val="24"/>
          <w:u w:val="single"/>
        </w:rPr>
      </w:pPr>
      <w:r w:rsidRPr="00517C64">
        <w:rPr>
          <w:rFonts w:cstheme="minorHAnsi"/>
          <w:b/>
          <w:sz w:val="24"/>
          <w:szCs w:val="24"/>
          <w:u w:val="single"/>
        </w:rPr>
        <w:t>Agenda</w:t>
      </w:r>
    </w:p>
    <w:p w14:paraId="58BBA241" w14:textId="77777777" w:rsidR="00B70073" w:rsidRPr="00517C64" w:rsidRDefault="00B70073" w:rsidP="00B70073">
      <w:pPr>
        <w:jc w:val="center"/>
        <w:rPr>
          <w:rFonts w:cstheme="minorHAnsi"/>
          <w:b/>
          <w:sz w:val="24"/>
          <w:szCs w:val="24"/>
          <w:u w:val="single"/>
        </w:rPr>
      </w:pPr>
    </w:p>
    <w:tbl>
      <w:tblPr>
        <w:tblStyle w:val="TableGrid"/>
        <w:tblW w:w="11191" w:type="dxa"/>
        <w:tblLook w:val="04A0" w:firstRow="1" w:lastRow="0" w:firstColumn="1" w:lastColumn="0" w:noHBand="0" w:noVBand="1"/>
      </w:tblPr>
      <w:tblGrid>
        <w:gridCol w:w="344"/>
        <w:gridCol w:w="955"/>
        <w:gridCol w:w="2155"/>
        <w:gridCol w:w="1284"/>
        <w:gridCol w:w="6453"/>
      </w:tblGrid>
      <w:tr w:rsidR="00B70073" w:rsidRPr="00517C64" w14:paraId="08D4AA33" w14:textId="77777777" w:rsidTr="00DB0375">
        <w:trPr>
          <w:trHeight w:val="656"/>
        </w:trPr>
        <w:tc>
          <w:tcPr>
            <w:tcW w:w="379" w:type="dxa"/>
            <w:vAlign w:val="center"/>
          </w:tcPr>
          <w:p w14:paraId="314C799F" w14:textId="77777777" w:rsidR="00B70073" w:rsidRPr="00517C64" w:rsidRDefault="00B70073" w:rsidP="008B0A59">
            <w:pPr>
              <w:rPr>
                <w:rFonts w:cstheme="minorHAnsi"/>
                <w:sz w:val="24"/>
                <w:szCs w:val="24"/>
              </w:rPr>
            </w:pPr>
          </w:p>
        </w:tc>
        <w:tc>
          <w:tcPr>
            <w:tcW w:w="1582" w:type="dxa"/>
            <w:vAlign w:val="center"/>
          </w:tcPr>
          <w:p w14:paraId="5DE292B7" w14:textId="77777777" w:rsidR="00B70073" w:rsidRPr="00517C64" w:rsidRDefault="00B70073" w:rsidP="008B0A59">
            <w:pPr>
              <w:rPr>
                <w:rFonts w:cstheme="minorHAnsi"/>
                <w:sz w:val="24"/>
                <w:szCs w:val="24"/>
              </w:rPr>
            </w:pPr>
            <w:r w:rsidRPr="00517C64">
              <w:rPr>
                <w:rFonts w:cstheme="minorHAnsi"/>
                <w:sz w:val="24"/>
                <w:szCs w:val="24"/>
              </w:rPr>
              <w:t>Time</w:t>
            </w:r>
          </w:p>
        </w:tc>
        <w:tc>
          <w:tcPr>
            <w:tcW w:w="3278" w:type="dxa"/>
            <w:vAlign w:val="center"/>
          </w:tcPr>
          <w:p w14:paraId="58235B08" w14:textId="77777777" w:rsidR="00B70073" w:rsidRPr="00517C64" w:rsidRDefault="00B70073" w:rsidP="008B0A59">
            <w:pPr>
              <w:rPr>
                <w:rFonts w:cstheme="minorHAnsi"/>
                <w:sz w:val="24"/>
                <w:szCs w:val="24"/>
              </w:rPr>
            </w:pPr>
            <w:r w:rsidRPr="00517C64">
              <w:rPr>
                <w:rFonts w:cstheme="minorHAnsi"/>
                <w:sz w:val="24"/>
                <w:szCs w:val="24"/>
              </w:rPr>
              <w:t>Topic</w:t>
            </w:r>
          </w:p>
        </w:tc>
        <w:tc>
          <w:tcPr>
            <w:tcW w:w="1934" w:type="dxa"/>
            <w:vAlign w:val="center"/>
          </w:tcPr>
          <w:p w14:paraId="5F6838F7" w14:textId="77777777" w:rsidR="00B70073" w:rsidRPr="00517C64" w:rsidRDefault="00B70073" w:rsidP="008B0A59">
            <w:pPr>
              <w:rPr>
                <w:rFonts w:cstheme="minorHAnsi"/>
                <w:sz w:val="24"/>
                <w:szCs w:val="24"/>
              </w:rPr>
            </w:pPr>
            <w:r w:rsidRPr="00517C64">
              <w:rPr>
                <w:rFonts w:cstheme="minorHAnsi"/>
                <w:sz w:val="24"/>
                <w:szCs w:val="24"/>
              </w:rPr>
              <w:t>Presenter</w:t>
            </w:r>
          </w:p>
        </w:tc>
        <w:tc>
          <w:tcPr>
            <w:tcW w:w="4018" w:type="dxa"/>
            <w:vAlign w:val="center"/>
          </w:tcPr>
          <w:p w14:paraId="3C5E4D9F" w14:textId="77777777" w:rsidR="00B70073" w:rsidRPr="00517C64" w:rsidRDefault="00B70073" w:rsidP="008B0A59">
            <w:pPr>
              <w:rPr>
                <w:rFonts w:cstheme="minorHAnsi"/>
                <w:sz w:val="24"/>
                <w:szCs w:val="24"/>
              </w:rPr>
            </w:pPr>
            <w:r w:rsidRPr="00517C64">
              <w:rPr>
                <w:rFonts w:cstheme="minorHAnsi"/>
                <w:sz w:val="24"/>
                <w:szCs w:val="24"/>
              </w:rPr>
              <w:t>Notes</w:t>
            </w:r>
          </w:p>
        </w:tc>
      </w:tr>
      <w:tr w:rsidR="00B70073" w:rsidRPr="00517C64" w14:paraId="3CBBCA59" w14:textId="77777777" w:rsidTr="00DB0375">
        <w:trPr>
          <w:trHeight w:val="656"/>
        </w:trPr>
        <w:tc>
          <w:tcPr>
            <w:tcW w:w="379" w:type="dxa"/>
            <w:vAlign w:val="center"/>
          </w:tcPr>
          <w:p w14:paraId="61922D68" w14:textId="77777777" w:rsidR="00B70073" w:rsidRPr="00517C64" w:rsidRDefault="00B70073" w:rsidP="008B0A59">
            <w:pPr>
              <w:rPr>
                <w:rFonts w:cstheme="minorHAnsi"/>
                <w:sz w:val="24"/>
                <w:szCs w:val="24"/>
              </w:rPr>
            </w:pPr>
            <w:r w:rsidRPr="00517C64">
              <w:rPr>
                <w:rFonts w:cstheme="minorHAnsi"/>
                <w:sz w:val="24"/>
                <w:szCs w:val="24"/>
              </w:rPr>
              <w:t>1</w:t>
            </w:r>
          </w:p>
        </w:tc>
        <w:tc>
          <w:tcPr>
            <w:tcW w:w="1582" w:type="dxa"/>
            <w:vAlign w:val="center"/>
          </w:tcPr>
          <w:p w14:paraId="3FE4E88A" w14:textId="3F01FF9E" w:rsidR="00B70073" w:rsidRPr="00517C64" w:rsidRDefault="00B70073" w:rsidP="008B0A59">
            <w:pPr>
              <w:rPr>
                <w:rFonts w:cstheme="minorHAnsi"/>
                <w:sz w:val="24"/>
                <w:szCs w:val="24"/>
              </w:rPr>
            </w:pPr>
            <w:r w:rsidRPr="00517C64">
              <w:rPr>
                <w:rFonts w:cstheme="minorHAnsi"/>
                <w:sz w:val="24"/>
                <w:szCs w:val="24"/>
              </w:rPr>
              <w:t>9:30-9:</w:t>
            </w:r>
            <w:r w:rsidR="00522CC3" w:rsidRPr="00517C64">
              <w:rPr>
                <w:rFonts w:cstheme="minorHAnsi"/>
                <w:sz w:val="24"/>
                <w:szCs w:val="24"/>
              </w:rPr>
              <w:t>50</w:t>
            </w:r>
          </w:p>
        </w:tc>
        <w:tc>
          <w:tcPr>
            <w:tcW w:w="3278" w:type="dxa"/>
            <w:vAlign w:val="center"/>
          </w:tcPr>
          <w:p w14:paraId="4BB9D657" w14:textId="23400B2D" w:rsidR="00B70073" w:rsidRPr="00517C64" w:rsidRDefault="00DA6517" w:rsidP="008B0A59">
            <w:pPr>
              <w:rPr>
                <w:rFonts w:cstheme="minorHAnsi"/>
                <w:sz w:val="24"/>
                <w:szCs w:val="24"/>
              </w:rPr>
            </w:pPr>
            <w:r>
              <w:rPr>
                <w:rFonts w:cstheme="minorHAnsi"/>
                <w:sz w:val="24"/>
                <w:szCs w:val="24"/>
              </w:rPr>
              <w:t>Announcements</w:t>
            </w:r>
            <w:r w:rsidR="00B70073" w:rsidRPr="00517C64">
              <w:rPr>
                <w:rFonts w:cstheme="minorHAnsi"/>
                <w:sz w:val="24"/>
                <w:szCs w:val="24"/>
              </w:rPr>
              <w:t xml:space="preserve"> </w:t>
            </w:r>
          </w:p>
        </w:tc>
        <w:tc>
          <w:tcPr>
            <w:tcW w:w="1934" w:type="dxa"/>
            <w:vAlign w:val="center"/>
          </w:tcPr>
          <w:p w14:paraId="3360AA23" w14:textId="2C511384" w:rsidR="00B70073" w:rsidRPr="00517C64" w:rsidRDefault="00DA6517" w:rsidP="008B0A59">
            <w:pPr>
              <w:rPr>
                <w:rFonts w:cstheme="minorHAnsi"/>
                <w:sz w:val="24"/>
                <w:szCs w:val="24"/>
              </w:rPr>
            </w:pPr>
            <w:r>
              <w:rPr>
                <w:rFonts w:cstheme="minorHAnsi"/>
                <w:sz w:val="24"/>
                <w:szCs w:val="24"/>
              </w:rPr>
              <w:t>All</w:t>
            </w:r>
          </w:p>
        </w:tc>
        <w:tc>
          <w:tcPr>
            <w:tcW w:w="4018" w:type="dxa"/>
            <w:vAlign w:val="center"/>
          </w:tcPr>
          <w:p w14:paraId="29DA74B3" w14:textId="7DD01518" w:rsidR="00B70073" w:rsidRPr="00517C64" w:rsidRDefault="003D4528" w:rsidP="00B70073">
            <w:pPr>
              <w:spacing w:after="0" w:line="240" w:lineRule="auto"/>
              <w:rPr>
                <w:rFonts w:cstheme="minorHAnsi"/>
                <w:sz w:val="24"/>
                <w:szCs w:val="24"/>
              </w:rPr>
            </w:pPr>
            <w:r>
              <w:rPr>
                <w:rFonts w:cstheme="minorHAnsi"/>
                <w:sz w:val="24"/>
                <w:szCs w:val="24"/>
              </w:rPr>
              <w:t>The Autumn RCM report is included for your reference. In addition, please also see SNHS Representative Reports (if any) attached.</w:t>
            </w:r>
          </w:p>
        </w:tc>
      </w:tr>
      <w:tr w:rsidR="00B70073" w:rsidRPr="00517C64" w14:paraId="4B27807D" w14:textId="77777777" w:rsidTr="00DB0375">
        <w:trPr>
          <w:trHeight w:val="656"/>
        </w:trPr>
        <w:tc>
          <w:tcPr>
            <w:tcW w:w="379" w:type="dxa"/>
            <w:vAlign w:val="center"/>
          </w:tcPr>
          <w:p w14:paraId="0B4E9193" w14:textId="77777777" w:rsidR="00B70073" w:rsidRPr="00517C64" w:rsidRDefault="00B70073" w:rsidP="008B0A59">
            <w:pPr>
              <w:rPr>
                <w:rFonts w:cstheme="minorHAnsi"/>
                <w:sz w:val="24"/>
                <w:szCs w:val="24"/>
              </w:rPr>
            </w:pPr>
            <w:r w:rsidRPr="00517C64">
              <w:rPr>
                <w:rFonts w:cstheme="minorHAnsi"/>
                <w:sz w:val="24"/>
                <w:szCs w:val="24"/>
              </w:rPr>
              <w:t>2</w:t>
            </w:r>
          </w:p>
        </w:tc>
        <w:tc>
          <w:tcPr>
            <w:tcW w:w="1582" w:type="dxa"/>
            <w:vAlign w:val="center"/>
          </w:tcPr>
          <w:p w14:paraId="603374B0" w14:textId="04B83A01" w:rsidR="00B70073" w:rsidRPr="00517C64" w:rsidRDefault="00B70073" w:rsidP="008B0A59">
            <w:pPr>
              <w:rPr>
                <w:rFonts w:cstheme="minorHAnsi"/>
                <w:sz w:val="24"/>
                <w:szCs w:val="24"/>
              </w:rPr>
            </w:pPr>
            <w:r w:rsidRPr="00517C64">
              <w:rPr>
                <w:rFonts w:cstheme="minorHAnsi"/>
                <w:sz w:val="24"/>
                <w:szCs w:val="24"/>
              </w:rPr>
              <w:t>9:</w:t>
            </w:r>
            <w:r w:rsidR="00522CC3" w:rsidRPr="00517C64">
              <w:rPr>
                <w:rFonts w:cstheme="minorHAnsi"/>
                <w:sz w:val="24"/>
                <w:szCs w:val="24"/>
              </w:rPr>
              <w:t>5</w:t>
            </w:r>
            <w:r w:rsidRPr="00517C64">
              <w:rPr>
                <w:rFonts w:cstheme="minorHAnsi"/>
                <w:sz w:val="24"/>
                <w:szCs w:val="24"/>
              </w:rPr>
              <w:t>0-9:</w:t>
            </w:r>
            <w:r w:rsidR="00522CC3" w:rsidRPr="00517C64">
              <w:rPr>
                <w:rFonts w:cstheme="minorHAnsi"/>
                <w:sz w:val="24"/>
                <w:szCs w:val="24"/>
              </w:rPr>
              <w:t>5</w:t>
            </w:r>
            <w:r w:rsidRPr="00517C64">
              <w:rPr>
                <w:rFonts w:cstheme="minorHAnsi"/>
                <w:sz w:val="24"/>
                <w:szCs w:val="24"/>
              </w:rPr>
              <w:t>5</w:t>
            </w:r>
          </w:p>
        </w:tc>
        <w:tc>
          <w:tcPr>
            <w:tcW w:w="3278" w:type="dxa"/>
            <w:vAlign w:val="center"/>
          </w:tcPr>
          <w:p w14:paraId="31107E4C" w14:textId="5711D827" w:rsidR="00B70073" w:rsidRPr="00517C64" w:rsidRDefault="00B70073" w:rsidP="008B0A59">
            <w:pPr>
              <w:rPr>
                <w:rFonts w:cstheme="minorHAnsi"/>
                <w:sz w:val="24"/>
                <w:szCs w:val="24"/>
              </w:rPr>
            </w:pPr>
            <w:r w:rsidRPr="00517C64">
              <w:rPr>
                <w:rFonts w:cstheme="minorHAnsi"/>
                <w:sz w:val="24"/>
                <w:szCs w:val="24"/>
              </w:rPr>
              <w:t>Action on November Minutes, All-School Meeting</w:t>
            </w:r>
          </w:p>
        </w:tc>
        <w:tc>
          <w:tcPr>
            <w:tcW w:w="1934" w:type="dxa"/>
            <w:vAlign w:val="center"/>
          </w:tcPr>
          <w:p w14:paraId="60C9F4D6" w14:textId="3D76D07A" w:rsidR="00B70073" w:rsidRPr="00517C64" w:rsidRDefault="00522CC3" w:rsidP="008B0A59">
            <w:pPr>
              <w:rPr>
                <w:rFonts w:cstheme="minorHAnsi"/>
                <w:sz w:val="24"/>
                <w:szCs w:val="24"/>
              </w:rPr>
            </w:pPr>
            <w:r w:rsidRPr="00517C64">
              <w:rPr>
                <w:rFonts w:cstheme="minorHAnsi"/>
                <w:sz w:val="24"/>
                <w:szCs w:val="24"/>
              </w:rPr>
              <w:t>Linda</w:t>
            </w:r>
          </w:p>
        </w:tc>
        <w:tc>
          <w:tcPr>
            <w:tcW w:w="4018" w:type="dxa"/>
            <w:vAlign w:val="center"/>
          </w:tcPr>
          <w:p w14:paraId="64DD582D" w14:textId="2328D525" w:rsidR="00B70073" w:rsidRPr="00517C64" w:rsidRDefault="00B70073" w:rsidP="008B0A59">
            <w:pPr>
              <w:rPr>
                <w:rFonts w:cstheme="minorHAnsi"/>
                <w:sz w:val="24"/>
                <w:szCs w:val="24"/>
              </w:rPr>
            </w:pPr>
            <w:r w:rsidRPr="00517C64">
              <w:rPr>
                <w:rFonts w:cstheme="minorHAnsi"/>
                <w:sz w:val="24"/>
                <w:szCs w:val="24"/>
              </w:rPr>
              <w:t>(</w:t>
            </w:r>
            <w:r w:rsidR="004A72B6" w:rsidRPr="00517C64">
              <w:rPr>
                <w:rFonts w:cstheme="minorHAnsi"/>
                <w:sz w:val="24"/>
                <w:szCs w:val="24"/>
              </w:rPr>
              <w:t>Document included as attachment with agenda</w:t>
            </w:r>
            <w:r w:rsidRPr="00517C64">
              <w:rPr>
                <w:rFonts w:cstheme="minorHAnsi"/>
                <w:sz w:val="24"/>
                <w:szCs w:val="24"/>
              </w:rPr>
              <w:t>)</w:t>
            </w:r>
          </w:p>
          <w:p w14:paraId="3EC29DAB" w14:textId="58EF069B" w:rsidR="00B70073" w:rsidRPr="00517C64" w:rsidRDefault="00B70073" w:rsidP="008B0A59">
            <w:pPr>
              <w:rPr>
                <w:rFonts w:cstheme="minorHAnsi"/>
                <w:sz w:val="24"/>
                <w:szCs w:val="24"/>
              </w:rPr>
            </w:pPr>
            <w:r w:rsidRPr="00517C64">
              <w:rPr>
                <w:rFonts w:cstheme="minorHAnsi"/>
                <w:sz w:val="24"/>
                <w:szCs w:val="24"/>
              </w:rPr>
              <w:t>An electronic vote will follow the meeting</w:t>
            </w:r>
          </w:p>
        </w:tc>
      </w:tr>
      <w:tr w:rsidR="00B70073" w:rsidRPr="00517C64" w14:paraId="5137ED3F" w14:textId="77777777" w:rsidTr="00DB0375">
        <w:trPr>
          <w:trHeight w:val="656"/>
        </w:trPr>
        <w:tc>
          <w:tcPr>
            <w:tcW w:w="379" w:type="dxa"/>
            <w:vAlign w:val="center"/>
          </w:tcPr>
          <w:p w14:paraId="45790D4F" w14:textId="77777777" w:rsidR="00B70073" w:rsidRPr="00517C64" w:rsidRDefault="00B70073" w:rsidP="008B0A59">
            <w:pPr>
              <w:rPr>
                <w:rFonts w:cstheme="minorHAnsi"/>
                <w:sz w:val="24"/>
                <w:szCs w:val="24"/>
              </w:rPr>
            </w:pPr>
            <w:r w:rsidRPr="00517C64">
              <w:rPr>
                <w:rFonts w:cstheme="minorHAnsi"/>
                <w:sz w:val="24"/>
                <w:szCs w:val="24"/>
              </w:rPr>
              <w:t>3</w:t>
            </w:r>
          </w:p>
        </w:tc>
        <w:tc>
          <w:tcPr>
            <w:tcW w:w="1582" w:type="dxa"/>
            <w:vAlign w:val="center"/>
          </w:tcPr>
          <w:p w14:paraId="500057A1" w14:textId="4E6EAA25" w:rsidR="00B70073" w:rsidRPr="00517C64" w:rsidRDefault="00B70073" w:rsidP="008B0A59">
            <w:pPr>
              <w:rPr>
                <w:rFonts w:cstheme="minorHAnsi"/>
                <w:sz w:val="24"/>
                <w:szCs w:val="24"/>
              </w:rPr>
            </w:pPr>
            <w:r w:rsidRPr="00517C64">
              <w:rPr>
                <w:rFonts w:cstheme="minorHAnsi"/>
                <w:sz w:val="24"/>
                <w:szCs w:val="24"/>
              </w:rPr>
              <w:t>9:</w:t>
            </w:r>
            <w:r w:rsidR="00522CC3" w:rsidRPr="00517C64">
              <w:rPr>
                <w:rFonts w:cstheme="minorHAnsi"/>
                <w:sz w:val="24"/>
                <w:szCs w:val="24"/>
              </w:rPr>
              <w:t>5</w:t>
            </w:r>
            <w:r w:rsidRPr="00517C64">
              <w:rPr>
                <w:rFonts w:cstheme="minorHAnsi"/>
                <w:sz w:val="24"/>
                <w:szCs w:val="24"/>
              </w:rPr>
              <w:t>5-</w:t>
            </w:r>
            <w:r w:rsidR="00522CC3" w:rsidRPr="00517C64">
              <w:rPr>
                <w:rFonts w:cstheme="minorHAnsi"/>
                <w:sz w:val="24"/>
                <w:szCs w:val="24"/>
              </w:rPr>
              <w:t>10:0</w:t>
            </w:r>
            <w:r w:rsidRPr="00517C64">
              <w:rPr>
                <w:rFonts w:cstheme="minorHAnsi"/>
                <w:sz w:val="24"/>
                <w:szCs w:val="24"/>
              </w:rPr>
              <w:t>5</w:t>
            </w:r>
          </w:p>
        </w:tc>
        <w:tc>
          <w:tcPr>
            <w:tcW w:w="3278" w:type="dxa"/>
            <w:vAlign w:val="center"/>
          </w:tcPr>
          <w:p w14:paraId="382EA3B7" w14:textId="38817BC4" w:rsidR="00B70073" w:rsidRPr="00517C64" w:rsidRDefault="00B70073" w:rsidP="008B0A59">
            <w:pPr>
              <w:rPr>
                <w:rFonts w:cstheme="minorHAnsi"/>
                <w:sz w:val="24"/>
                <w:szCs w:val="24"/>
              </w:rPr>
            </w:pPr>
            <w:r w:rsidRPr="00517C64">
              <w:rPr>
                <w:rFonts w:cstheme="minorHAnsi"/>
                <w:sz w:val="24"/>
                <w:szCs w:val="24"/>
              </w:rPr>
              <w:t>Recommendation regarding Everett CC Autumn ’23 Cohort</w:t>
            </w:r>
          </w:p>
        </w:tc>
        <w:tc>
          <w:tcPr>
            <w:tcW w:w="1934" w:type="dxa"/>
            <w:vAlign w:val="center"/>
          </w:tcPr>
          <w:p w14:paraId="704B705B" w14:textId="246E0170" w:rsidR="00B70073" w:rsidRPr="00517C64" w:rsidRDefault="00B70073" w:rsidP="008B0A59">
            <w:pPr>
              <w:rPr>
                <w:rFonts w:cstheme="minorHAnsi"/>
                <w:sz w:val="24"/>
                <w:szCs w:val="24"/>
              </w:rPr>
            </w:pPr>
            <w:r w:rsidRPr="00517C64">
              <w:rPr>
                <w:rFonts w:cstheme="minorHAnsi"/>
                <w:sz w:val="24"/>
                <w:szCs w:val="24"/>
              </w:rPr>
              <w:t>Meghan</w:t>
            </w:r>
          </w:p>
        </w:tc>
        <w:tc>
          <w:tcPr>
            <w:tcW w:w="4018" w:type="dxa"/>
            <w:vAlign w:val="center"/>
          </w:tcPr>
          <w:p w14:paraId="19223AD6" w14:textId="6D1D2E95" w:rsidR="00B70073" w:rsidRPr="00517C64" w:rsidRDefault="00B70073" w:rsidP="008B0A59">
            <w:pPr>
              <w:rPr>
                <w:rFonts w:cstheme="minorHAnsi"/>
                <w:sz w:val="24"/>
                <w:szCs w:val="24"/>
              </w:rPr>
            </w:pPr>
            <w:r w:rsidRPr="00517C64">
              <w:rPr>
                <w:rFonts w:cstheme="minorHAnsi"/>
                <w:sz w:val="24"/>
                <w:szCs w:val="24"/>
              </w:rPr>
              <w:t>An electronic advisory vote will follow the meeting</w:t>
            </w:r>
          </w:p>
        </w:tc>
      </w:tr>
      <w:tr w:rsidR="00B70073" w:rsidRPr="00517C64" w14:paraId="43113A20" w14:textId="77777777" w:rsidTr="00DB0375">
        <w:trPr>
          <w:trHeight w:val="656"/>
        </w:trPr>
        <w:tc>
          <w:tcPr>
            <w:tcW w:w="379" w:type="dxa"/>
            <w:vAlign w:val="center"/>
          </w:tcPr>
          <w:p w14:paraId="69956AFE" w14:textId="77777777" w:rsidR="00B70073" w:rsidRPr="00517C64" w:rsidRDefault="00B70073" w:rsidP="008B0A59">
            <w:pPr>
              <w:rPr>
                <w:rFonts w:cstheme="minorHAnsi"/>
                <w:sz w:val="24"/>
                <w:szCs w:val="24"/>
              </w:rPr>
            </w:pPr>
            <w:r w:rsidRPr="00517C64">
              <w:rPr>
                <w:rFonts w:cstheme="minorHAnsi"/>
                <w:sz w:val="24"/>
                <w:szCs w:val="24"/>
              </w:rPr>
              <w:t>4</w:t>
            </w:r>
          </w:p>
        </w:tc>
        <w:tc>
          <w:tcPr>
            <w:tcW w:w="1582" w:type="dxa"/>
            <w:vAlign w:val="center"/>
          </w:tcPr>
          <w:p w14:paraId="24367BB3" w14:textId="19107BDB" w:rsidR="00B70073" w:rsidRPr="00517C64" w:rsidRDefault="00522CC3" w:rsidP="008B0A59">
            <w:pPr>
              <w:rPr>
                <w:rFonts w:cstheme="minorHAnsi"/>
                <w:sz w:val="24"/>
                <w:szCs w:val="24"/>
              </w:rPr>
            </w:pPr>
            <w:r w:rsidRPr="00517C64">
              <w:rPr>
                <w:rFonts w:cstheme="minorHAnsi"/>
                <w:sz w:val="24"/>
                <w:szCs w:val="24"/>
              </w:rPr>
              <w:t>10:05</w:t>
            </w:r>
            <w:r w:rsidR="00B70073" w:rsidRPr="00517C64">
              <w:rPr>
                <w:rFonts w:cstheme="minorHAnsi"/>
                <w:sz w:val="24"/>
                <w:szCs w:val="24"/>
              </w:rPr>
              <w:t>-10:</w:t>
            </w:r>
            <w:r w:rsidRPr="00517C64">
              <w:rPr>
                <w:rFonts w:cstheme="minorHAnsi"/>
                <w:sz w:val="24"/>
                <w:szCs w:val="24"/>
              </w:rPr>
              <w:t>3</w:t>
            </w:r>
            <w:r w:rsidR="00B70073" w:rsidRPr="00517C64">
              <w:rPr>
                <w:rFonts w:cstheme="minorHAnsi"/>
                <w:sz w:val="24"/>
                <w:szCs w:val="24"/>
              </w:rPr>
              <w:t>5</w:t>
            </w:r>
          </w:p>
        </w:tc>
        <w:tc>
          <w:tcPr>
            <w:tcW w:w="3278" w:type="dxa"/>
            <w:vAlign w:val="center"/>
          </w:tcPr>
          <w:p w14:paraId="59344B4E" w14:textId="5E7739CA" w:rsidR="00B70073" w:rsidRPr="00517C64" w:rsidRDefault="00B70073" w:rsidP="008B0A59">
            <w:pPr>
              <w:rPr>
                <w:rFonts w:cstheme="minorHAnsi"/>
                <w:sz w:val="24"/>
                <w:szCs w:val="24"/>
              </w:rPr>
            </w:pPr>
            <w:r w:rsidRPr="00517C64">
              <w:rPr>
                <w:rFonts w:cstheme="minorHAnsi"/>
                <w:sz w:val="24"/>
                <w:szCs w:val="24"/>
              </w:rPr>
              <w:t>Update: Teaching Assignment Policy</w:t>
            </w:r>
            <w:r w:rsidR="004A72B6" w:rsidRPr="00517C64">
              <w:rPr>
                <w:rFonts w:cstheme="minorHAnsi"/>
                <w:sz w:val="24"/>
                <w:szCs w:val="24"/>
              </w:rPr>
              <w:t xml:space="preserve"> and Procedure</w:t>
            </w:r>
          </w:p>
        </w:tc>
        <w:tc>
          <w:tcPr>
            <w:tcW w:w="1934" w:type="dxa"/>
            <w:vAlign w:val="center"/>
          </w:tcPr>
          <w:p w14:paraId="32AFAE29" w14:textId="77777777" w:rsidR="00517C64" w:rsidRDefault="00B70073" w:rsidP="008B0A59">
            <w:pPr>
              <w:rPr>
                <w:rFonts w:cstheme="minorHAnsi"/>
                <w:sz w:val="24"/>
                <w:szCs w:val="24"/>
              </w:rPr>
            </w:pPr>
            <w:r w:rsidRPr="00517C64">
              <w:rPr>
                <w:rFonts w:cstheme="minorHAnsi"/>
                <w:sz w:val="24"/>
                <w:szCs w:val="24"/>
              </w:rPr>
              <w:t>Chris</w:t>
            </w:r>
            <w:r w:rsidR="00522CC3" w:rsidRPr="00517C64">
              <w:rPr>
                <w:rFonts w:cstheme="minorHAnsi"/>
                <w:sz w:val="24"/>
                <w:szCs w:val="24"/>
              </w:rPr>
              <w:t>/</w:t>
            </w:r>
          </w:p>
          <w:p w14:paraId="4639E1E7" w14:textId="5B24ED47" w:rsidR="00B70073" w:rsidRPr="00517C64" w:rsidRDefault="00522CC3" w:rsidP="008B0A59">
            <w:pPr>
              <w:rPr>
                <w:rFonts w:cstheme="minorHAnsi"/>
                <w:sz w:val="24"/>
                <w:szCs w:val="24"/>
              </w:rPr>
            </w:pPr>
            <w:r w:rsidRPr="00517C64">
              <w:rPr>
                <w:rFonts w:cstheme="minorHAnsi"/>
                <w:sz w:val="24"/>
                <w:szCs w:val="24"/>
              </w:rPr>
              <w:t>Andrea</w:t>
            </w:r>
          </w:p>
        </w:tc>
        <w:tc>
          <w:tcPr>
            <w:tcW w:w="4018" w:type="dxa"/>
            <w:vAlign w:val="center"/>
          </w:tcPr>
          <w:p w14:paraId="359C2A58" w14:textId="79E3797B" w:rsidR="00B70073" w:rsidRPr="00517C64" w:rsidRDefault="00930C51" w:rsidP="008B0A59">
            <w:pPr>
              <w:rPr>
                <w:rFonts w:cstheme="minorHAnsi"/>
                <w:sz w:val="24"/>
                <w:szCs w:val="24"/>
              </w:rPr>
            </w:pPr>
            <w:r w:rsidRPr="00517C64">
              <w:rPr>
                <w:rFonts w:cstheme="minorHAnsi"/>
                <w:sz w:val="24"/>
                <w:szCs w:val="24"/>
              </w:rPr>
              <w:t>(Document</w:t>
            </w:r>
            <w:r w:rsidR="005852AB">
              <w:rPr>
                <w:rFonts w:cstheme="minorHAnsi"/>
                <w:sz w:val="24"/>
                <w:szCs w:val="24"/>
              </w:rPr>
              <w:t>s</w:t>
            </w:r>
            <w:r w:rsidRPr="00517C64">
              <w:rPr>
                <w:rFonts w:cstheme="minorHAnsi"/>
                <w:sz w:val="24"/>
                <w:szCs w:val="24"/>
              </w:rPr>
              <w:t xml:space="preserve"> included as attachment with agenda)</w:t>
            </w:r>
          </w:p>
        </w:tc>
      </w:tr>
      <w:tr w:rsidR="00B70073" w:rsidRPr="00517C64" w14:paraId="25857B03" w14:textId="77777777" w:rsidTr="00DB0375">
        <w:trPr>
          <w:trHeight w:val="656"/>
        </w:trPr>
        <w:tc>
          <w:tcPr>
            <w:tcW w:w="379" w:type="dxa"/>
            <w:vAlign w:val="center"/>
          </w:tcPr>
          <w:p w14:paraId="06EFB465" w14:textId="77777777" w:rsidR="00B70073" w:rsidRPr="00517C64" w:rsidRDefault="00B70073" w:rsidP="008B0A59">
            <w:pPr>
              <w:rPr>
                <w:rFonts w:cstheme="minorHAnsi"/>
                <w:sz w:val="24"/>
                <w:szCs w:val="24"/>
              </w:rPr>
            </w:pPr>
            <w:r w:rsidRPr="00517C64">
              <w:rPr>
                <w:rFonts w:cstheme="minorHAnsi"/>
                <w:sz w:val="24"/>
                <w:szCs w:val="24"/>
              </w:rPr>
              <w:t>5</w:t>
            </w:r>
          </w:p>
        </w:tc>
        <w:tc>
          <w:tcPr>
            <w:tcW w:w="1582" w:type="dxa"/>
            <w:vAlign w:val="center"/>
          </w:tcPr>
          <w:p w14:paraId="34E84735" w14:textId="6D148DE6" w:rsidR="00B70073" w:rsidRPr="00517C64" w:rsidRDefault="00B70073" w:rsidP="008B0A59">
            <w:pPr>
              <w:rPr>
                <w:rFonts w:cstheme="minorHAnsi"/>
                <w:sz w:val="24"/>
                <w:szCs w:val="24"/>
              </w:rPr>
            </w:pPr>
            <w:r w:rsidRPr="00517C64">
              <w:rPr>
                <w:rFonts w:cstheme="minorHAnsi"/>
                <w:sz w:val="24"/>
                <w:szCs w:val="24"/>
              </w:rPr>
              <w:t>10:</w:t>
            </w:r>
            <w:r w:rsidR="00522CC3" w:rsidRPr="00517C64">
              <w:rPr>
                <w:rFonts w:cstheme="minorHAnsi"/>
                <w:sz w:val="24"/>
                <w:szCs w:val="24"/>
              </w:rPr>
              <w:t>3</w:t>
            </w:r>
            <w:r w:rsidRPr="00517C64">
              <w:rPr>
                <w:rFonts w:cstheme="minorHAnsi"/>
                <w:sz w:val="24"/>
                <w:szCs w:val="24"/>
              </w:rPr>
              <w:t>5-10:</w:t>
            </w:r>
            <w:r w:rsidR="00522CC3" w:rsidRPr="00517C64">
              <w:rPr>
                <w:rFonts w:cstheme="minorHAnsi"/>
                <w:sz w:val="24"/>
                <w:szCs w:val="24"/>
              </w:rPr>
              <w:t>50</w:t>
            </w:r>
          </w:p>
        </w:tc>
        <w:tc>
          <w:tcPr>
            <w:tcW w:w="3278" w:type="dxa"/>
            <w:vAlign w:val="center"/>
          </w:tcPr>
          <w:p w14:paraId="4E007ECA" w14:textId="77777777" w:rsidR="00B70073" w:rsidRPr="00517C64" w:rsidRDefault="00B70073" w:rsidP="008B0A59">
            <w:pPr>
              <w:rPr>
                <w:rFonts w:cstheme="minorHAnsi"/>
                <w:sz w:val="24"/>
                <w:szCs w:val="24"/>
              </w:rPr>
            </w:pPr>
            <w:r w:rsidRPr="00517C64">
              <w:rPr>
                <w:rFonts w:cstheme="minorHAnsi"/>
                <w:sz w:val="24"/>
                <w:szCs w:val="24"/>
              </w:rPr>
              <w:t>GFO/EFC Updates</w:t>
            </w:r>
          </w:p>
        </w:tc>
        <w:tc>
          <w:tcPr>
            <w:tcW w:w="1934" w:type="dxa"/>
            <w:vAlign w:val="center"/>
          </w:tcPr>
          <w:p w14:paraId="13234DBE" w14:textId="77777777" w:rsidR="00517C64" w:rsidRDefault="00B70073" w:rsidP="008B0A59">
            <w:pPr>
              <w:rPr>
                <w:rFonts w:cstheme="minorHAnsi"/>
                <w:sz w:val="24"/>
                <w:szCs w:val="24"/>
              </w:rPr>
            </w:pPr>
            <w:r w:rsidRPr="00517C64">
              <w:rPr>
                <w:rFonts w:cstheme="minorHAnsi"/>
                <w:sz w:val="24"/>
                <w:szCs w:val="24"/>
              </w:rPr>
              <w:t>Jason/</w:t>
            </w:r>
          </w:p>
          <w:p w14:paraId="040CF09D" w14:textId="18B92DEB" w:rsidR="00B70073" w:rsidRPr="00517C64" w:rsidRDefault="00B70073" w:rsidP="008B0A59">
            <w:pPr>
              <w:rPr>
                <w:rFonts w:cstheme="minorHAnsi"/>
                <w:sz w:val="24"/>
                <w:szCs w:val="24"/>
              </w:rPr>
            </w:pPr>
            <w:r w:rsidRPr="00517C64">
              <w:rPr>
                <w:rFonts w:cstheme="minorHAnsi"/>
                <w:sz w:val="24"/>
                <w:szCs w:val="24"/>
              </w:rPr>
              <w:t>Chris</w:t>
            </w:r>
          </w:p>
        </w:tc>
        <w:tc>
          <w:tcPr>
            <w:tcW w:w="4018" w:type="dxa"/>
            <w:vAlign w:val="center"/>
          </w:tcPr>
          <w:p w14:paraId="0E6EAD1A" w14:textId="11A5DB3C" w:rsidR="00BE5A83" w:rsidRPr="00517C64" w:rsidRDefault="00BE5A83" w:rsidP="00BE5A83">
            <w:pPr>
              <w:spacing w:after="0" w:line="240" w:lineRule="auto"/>
              <w:rPr>
                <w:sz w:val="24"/>
                <w:szCs w:val="24"/>
              </w:rPr>
            </w:pPr>
            <w:r w:rsidRPr="00517C64">
              <w:rPr>
                <w:rFonts w:ascii="Calibri" w:hAnsi="Calibri" w:cs="Calibri"/>
                <w:color w:val="000000"/>
                <w:sz w:val="24"/>
                <w:szCs w:val="24"/>
              </w:rPr>
              <w:t>Here's a link to info regarding uncompensated FTE-generating activities, as explored by GFO:</w:t>
            </w:r>
            <w:r w:rsidRPr="00517C64">
              <w:rPr>
                <w:rStyle w:val="apple-converted-space"/>
                <w:rFonts w:ascii="Calibri" w:hAnsi="Calibri" w:cs="Calibri"/>
                <w:color w:val="000000"/>
                <w:sz w:val="24"/>
                <w:szCs w:val="24"/>
              </w:rPr>
              <w:t>  </w:t>
            </w:r>
            <w:hyperlink r:id="rId6" w:tooltip="https://urldefense.com/v3/__https:/docs.google.com/document/d/1pKiS8-EhytdiebQKC7E8A7XxM_uO3FJXxI61ukbf70Q/edit?usp=sharing__;!!K-Hz7m0Vt54!jvkbe1z_uTaZ2UhK0Bu8o76LCjD6KdgAJPGo4K-YKD3wD_TcO9NAfODSvpRXo2oburfa-YsWl38$" w:history="1">
              <w:r w:rsidRPr="00517C64">
                <w:rPr>
                  <w:rStyle w:val="Hyperlink"/>
                  <w:rFonts w:ascii="Calibri" w:hAnsi="Calibri" w:cs="Calibri"/>
                  <w:color w:val="0563C1"/>
                  <w:sz w:val="24"/>
                  <w:szCs w:val="24"/>
                </w:rPr>
                <w:t>https://docs.google.com/document/d/1pKiS8-EhytdiebQKC7E8A7XxM_uO3FJXxI61ukbf70Q/edit?usp=sharing</w:t>
              </w:r>
            </w:hyperlink>
            <w:r w:rsidRPr="00517C64">
              <w:rPr>
                <w:rStyle w:val="apple-converted-space"/>
                <w:rFonts w:ascii="Calibri" w:hAnsi="Calibri" w:cs="Calibri"/>
                <w:color w:val="000000"/>
                <w:sz w:val="24"/>
                <w:szCs w:val="24"/>
              </w:rPr>
              <w:t>.</w:t>
            </w:r>
          </w:p>
          <w:p w14:paraId="7F7779B8" w14:textId="77777777" w:rsidR="00B70073" w:rsidRPr="00517C64" w:rsidRDefault="00B70073" w:rsidP="008B0A59">
            <w:pPr>
              <w:rPr>
                <w:rFonts w:cstheme="minorHAnsi"/>
                <w:sz w:val="24"/>
                <w:szCs w:val="24"/>
              </w:rPr>
            </w:pPr>
          </w:p>
        </w:tc>
      </w:tr>
      <w:tr w:rsidR="00B70073" w:rsidRPr="00517C64" w14:paraId="0B4D41EE" w14:textId="77777777" w:rsidTr="00DB0375">
        <w:trPr>
          <w:trHeight w:val="656"/>
        </w:trPr>
        <w:tc>
          <w:tcPr>
            <w:tcW w:w="379" w:type="dxa"/>
            <w:vAlign w:val="center"/>
          </w:tcPr>
          <w:p w14:paraId="0CCCDC9D" w14:textId="77777777" w:rsidR="00B70073" w:rsidRPr="00517C64" w:rsidRDefault="00B70073" w:rsidP="008B0A59">
            <w:pPr>
              <w:rPr>
                <w:rFonts w:cstheme="minorHAnsi"/>
                <w:sz w:val="24"/>
                <w:szCs w:val="24"/>
              </w:rPr>
            </w:pPr>
            <w:r w:rsidRPr="00517C64">
              <w:rPr>
                <w:rFonts w:cstheme="minorHAnsi"/>
                <w:sz w:val="24"/>
                <w:szCs w:val="24"/>
              </w:rPr>
              <w:t>6</w:t>
            </w:r>
          </w:p>
        </w:tc>
        <w:tc>
          <w:tcPr>
            <w:tcW w:w="1582" w:type="dxa"/>
            <w:vAlign w:val="center"/>
          </w:tcPr>
          <w:p w14:paraId="2A382131" w14:textId="021EFC4F" w:rsidR="00B70073" w:rsidRPr="00517C64" w:rsidRDefault="00B70073" w:rsidP="008B0A59">
            <w:pPr>
              <w:rPr>
                <w:rFonts w:cstheme="minorHAnsi"/>
                <w:sz w:val="24"/>
                <w:szCs w:val="24"/>
              </w:rPr>
            </w:pPr>
            <w:r w:rsidRPr="00517C64">
              <w:rPr>
                <w:rFonts w:cstheme="minorHAnsi"/>
                <w:sz w:val="24"/>
                <w:szCs w:val="24"/>
              </w:rPr>
              <w:t>10:</w:t>
            </w:r>
            <w:r w:rsidR="00522CC3" w:rsidRPr="00517C64">
              <w:rPr>
                <w:rFonts w:cstheme="minorHAnsi"/>
                <w:sz w:val="24"/>
                <w:szCs w:val="24"/>
              </w:rPr>
              <w:t>5</w:t>
            </w:r>
            <w:r w:rsidRPr="00517C64">
              <w:rPr>
                <w:rFonts w:cstheme="minorHAnsi"/>
                <w:sz w:val="24"/>
                <w:szCs w:val="24"/>
              </w:rPr>
              <w:t>0-11:</w:t>
            </w:r>
            <w:r w:rsidR="00522CC3" w:rsidRPr="00517C64">
              <w:rPr>
                <w:rFonts w:cstheme="minorHAnsi"/>
                <w:sz w:val="24"/>
                <w:szCs w:val="24"/>
              </w:rPr>
              <w:t>20</w:t>
            </w:r>
          </w:p>
        </w:tc>
        <w:tc>
          <w:tcPr>
            <w:tcW w:w="3278" w:type="dxa"/>
            <w:vAlign w:val="center"/>
          </w:tcPr>
          <w:p w14:paraId="465E2A72" w14:textId="1D187E60" w:rsidR="00B70073" w:rsidRPr="00517C64" w:rsidRDefault="00B70073" w:rsidP="008B0A59">
            <w:pPr>
              <w:rPr>
                <w:rFonts w:cstheme="minorHAnsi"/>
                <w:sz w:val="24"/>
                <w:szCs w:val="24"/>
              </w:rPr>
            </w:pPr>
            <w:r w:rsidRPr="00517C64">
              <w:rPr>
                <w:rFonts w:cstheme="minorHAnsi"/>
                <w:sz w:val="24"/>
                <w:szCs w:val="24"/>
              </w:rPr>
              <w:t>Draft</w:t>
            </w:r>
            <w:r w:rsidR="00522CC3" w:rsidRPr="00517C64">
              <w:rPr>
                <w:rFonts w:cstheme="minorHAnsi"/>
                <w:sz w:val="24"/>
                <w:szCs w:val="24"/>
              </w:rPr>
              <w:t xml:space="preserve"> posting, PTL search</w:t>
            </w:r>
          </w:p>
        </w:tc>
        <w:tc>
          <w:tcPr>
            <w:tcW w:w="1934" w:type="dxa"/>
            <w:vAlign w:val="center"/>
          </w:tcPr>
          <w:p w14:paraId="258F227F" w14:textId="2A6F20C8" w:rsidR="00B70073" w:rsidRPr="00517C64" w:rsidRDefault="00522CC3" w:rsidP="008B0A59">
            <w:pPr>
              <w:rPr>
                <w:rFonts w:cstheme="minorHAnsi"/>
                <w:sz w:val="24"/>
                <w:szCs w:val="24"/>
              </w:rPr>
            </w:pPr>
            <w:r w:rsidRPr="00517C64">
              <w:rPr>
                <w:rFonts w:cstheme="minorHAnsi"/>
                <w:sz w:val="24"/>
                <w:szCs w:val="24"/>
              </w:rPr>
              <w:t>Meghan</w:t>
            </w:r>
          </w:p>
        </w:tc>
        <w:tc>
          <w:tcPr>
            <w:tcW w:w="4018" w:type="dxa"/>
            <w:vAlign w:val="center"/>
          </w:tcPr>
          <w:p w14:paraId="7F2B15C2" w14:textId="03B090C9" w:rsidR="00B70073" w:rsidRPr="00517C64" w:rsidRDefault="00522CC3" w:rsidP="008B0A59">
            <w:pPr>
              <w:rPr>
                <w:rFonts w:cstheme="minorHAnsi"/>
                <w:sz w:val="24"/>
                <w:szCs w:val="24"/>
              </w:rPr>
            </w:pPr>
            <w:r w:rsidRPr="00517C64">
              <w:rPr>
                <w:rFonts w:cstheme="minorHAnsi"/>
                <w:sz w:val="24"/>
                <w:szCs w:val="24"/>
              </w:rPr>
              <w:t>(</w:t>
            </w:r>
            <w:r w:rsidR="00B70073" w:rsidRPr="00517C64">
              <w:rPr>
                <w:rFonts w:cstheme="minorHAnsi"/>
                <w:sz w:val="24"/>
                <w:szCs w:val="24"/>
              </w:rPr>
              <w:t>Document included as attachment with agenda</w:t>
            </w:r>
            <w:r w:rsidRPr="00517C64">
              <w:rPr>
                <w:rFonts w:cstheme="minorHAnsi"/>
                <w:sz w:val="24"/>
                <w:szCs w:val="24"/>
              </w:rPr>
              <w:t>)</w:t>
            </w:r>
          </w:p>
          <w:p w14:paraId="32EEB973" w14:textId="77777777" w:rsidR="00B70073" w:rsidRPr="00517C64" w:rsidRDefault="00B70073" w:rsidP="008B0A59">
            <w:pPr>
              <w:rPr>
                <w:rFonts w:cstheme="minorHAnsi"/>
                <w:sz w:val="24"/>
                <w:szCs w:val="24"/>
              </w:rPr>
            </w:pPr>
          </w:p>
        </w:tc>
      </w:tr>
      <w:tr w:rsidR="00B70073" w:rsidRPr="00517C64" w14:paraId="79AE9FC1" w14:textId="77777777" w:rsidTr="00DB0375">
        <w:trPr>
          <w:trHeight w:val="656"/>
        </w:trPr>
        <w:tc>
          <w:tcPr>
            <w:tcW w:w="379" w:type="dxa"/>
            <w:vAlign w:val="center"/>
          </w:tcPr>
          <w:p w14:paraId="2DE6F013" w14:textId="340E9EF9" w:rsidR="00B70073" w:rsidRPr="00517C64" w:rsidRDefault="00FB6A57" w:rsidP="008B0A59">
            <w:pPr>
              <w:rPr>
                <w:rFonts w:cstheme="minorHAnsi"/>
                <w:sz w:val="24"/>
                <w:szCs w:val="24"/>
              </w:rPr>
            </w:pPr>
            <w:r w:rsidRPr="00517C64">
              <w:rPr>
                <w:rFonts w:cstheme="minorHAnsi"/>
                <w:sz w:val="24"/>
                <w:szCs w:val="24"/>
              </w:rPr>
              <w:t>7</w:t>
            </w:r>
          </w:p>
        </w:tc>
        <w:tc>
          <w:tcPr>
            <w:tcW w:w="1582" w:type="dxa"/>
            <w:vAlign w:val="center"/>
          </w:tcPr>
          <w:p w14:paraId="0F94CD9D" w14:textId="25F08CFD" w:rsidR="00B70073" w:rsidRPr="00517C64" w:rsidRDefault="00522CC3" w:rsidP="008B0A59">
            <w:pPr>
              <w:rPr>
                <w:rFonts w:cstheme="minorHAnsi"/>
                <w:sz w:val="24"/>
                <w:szCs w:val="24"/>
              </w:rPr>
            </w:pPr>
            <w:r w:rsidRPr="00517C64">
              <w:rPr>
                <w:rFonts w:cstheme="minorHAnsi"/>
                <w:sz w:val="24"/>
                <w:szCs w:val="24"/>
              </w:rPr>
              <w:t>11:20-11:30</w:t>
            </w:r>
          </w:p>
        </w:tc>
        <w:tc>
          <w:tcPr>
            <w:tcW w:w="3278" w:type="dxa"/>
            <w:vAlign w:val="center"/>
          </w:tcPr>
          <w:p w14:paraId="5AA0C92A" w14:textId="166859D3" w:rsidR="00B70073" w:rsidRPr="00517C64" w:rsidRDefault="005779A0" w:rsidP="008B0A59">
            <w:pPr>
              <w:rPr>
                <w:rFonts w:cstheme="minorHAnsi"/>
                <w:sz w:val="24"/>
                <w:szCs w:val="24"/>
              </w:rPr>
            </w:pPr>
            <w:r w:rsidRPr="00517C64">
              <w:rPr>
                <w:rFonts w:cstheme="minorHAnsi"/>
                <w:sz w:val="24"/>
                <w:szCs w:val="24"/>
              </w:rPr>
              <w:t>Good of the Order</w:t>
            </w:r>
          </w:p>
        </w:tc>
        <w:tc>
          <w:tcPr>
            <w:tcW w:w="1934" w:type="dxa"/>
            <w:vAlign w:val="center"/>
          </w:tcPr>
          <w:p w14:paraId="655234E2" w14:textId="2FF57D31" w:rsidR="00B70073" w:rsidRPr="00517C64" w:rsidRDefault="00B70073" w:rsidP="008B0A59">
            <w:pPr>
              <w:rPr>
                <w:rFonts w:cstheme="minorHAnsi"/>
                <w:sz w:val="24"/>
                <w:szCs w:val="24"/>
              </w:rPr>
            </w:pPr>
          </w:p>
        </w:tc>
        <w:tc>
          <w:tcPr>
            <w:tcW w:w="4018" w:type="dxa"/>
            <w:vAlign w:val="center"/>
          </w:tcPr>
          <w:p w14:paraId="1DC3C022" w14:textId="4E109206" w:rsidR="00B70073" w:rsidRPr="00517C64" w:rsidRDefault="00B70073" w:rsidP="008B0A59">
            <w:pPr>
              <w:rPr>
                <w:rFonts w:cstheme="minorHAnsi"/>
                <w:sz w:val="24"/>
                <w:szCs w:val="24"/>
              </w:rPr>
            </w:pPr>
          </w:p>
        </w:tc>
      </w:tr>
      <w:tr w:rsidR="009607FB" w:rsidRPr="00517C64" w14:paraId="62EF02D9" w14:textId="77777777" w:rsidTr="00DB0375">
        <w:trPr>
          <w:trHeight w:val="656"/>
        </w:trPr>
        <w:tc>
          <w:tcPr>
            <w:tcW w:w="379" w:type="dxa"/>
            <w:vAlign w:val="center"/>
          </w:tcPr>
          <w:p w14:paraId="7986D5CC" w14:textId="064D38BF" w:rsidR="009607FB" w:rsidRPr="00517C64" w:rsidRDefault="009607FB" w:rsidP="008B0A59">
            <w:pPr>
              <w:rPr>
                <w:rFonts w:cstheme="minorHAnsi"/>
                <w:sz w:val="24"/>
                <w:szCs w:val="24"/>
              </w:rPr>
            </w:pPr>
            <w:r w:rsidRPr="00517C64">
              <w:rPr>
                <w:rFonts w:cstheme="minorHAnsi"/>
                <w:sz w:val="24"/>
                <w:szCs w:val="24"/>
              </w:rPr>
              <w:lastRenderedPageBreak/>
              <w:t>8</w:t>
            </w:r>
          </w:p>
        </w:tc>
        <w:tc>
          <w:tcPr>
            <w:tcW w:w="1582" w:type="dxa"/>
            <w:vAlign w:val="center"/>
          </w:tcPr>
          <w:p w14:paraId="44C4F9FB" w14:textId="41362FEF" w:rsidR="009607FB" w:rsidRPr="00517C64" w:rsidRDefault="005852AB" w:rsidP="008B0A59">
            <w:pPr>
              <w:rPr>
                <w:rFonts w:cstheme="minorHAnsi"/>
                <w:sz w:val="24"/>
                <w:szCs w:val="24"/>
              </w:rPr>
            </w:pPr>
            <w:r>
              <w:rPr>
                <w:rFonts w:cstheme="minorHAnsi"/>
                <w:sz w:val="24"/>
                <w:szCs w:val="24"/>
              </w:rPr>
              <w:t>11:35-12:15</w:t>
            </w:r>
          </w:p>
        </w:tc>
        <w:tc>
          <w:tcPr>
            <w:tcW w:w="3278" w:type="dxa"/>
            <w:vAlign w:val="center"/>
          </w:tcPr>
          <w:p w14:paraId="53B6EA39" w14:textId="4FA0240C" w:rsidR="009607FB" w:rsidRPr="00517C64" w:rsidRDefault="009607FB" w:rsidP="008B0A59">
            <w:pPr>
              <w:rPr>
                <w:rFonts w:cstheme="minorHAnsi"/>
                <w:sz w:val="24"/>
                <w:szCs w:val="24"/>
              </w:rPr>
            </w:pPr>
            <w:r w:rsidRPr="00517C64">
              <w:rPr>
                <w:rFonts w:cstheme="minorHAnsi"/>
                <w:sz w:val="24"/>
                <w:szCs w:val="24"/>
              </w:rPr>
              <w:t>Scholarship Segment</w:t>
            </w:r>
          </w:p>
        </w:tc>
        <w:tc>
          <w:tcPr>
            <w:tcW w:w="1934" w:type="dxa"/>
            <w:vAlign w:val="center"/>
          </w:tcPr>
          <w:p w14:paraId="2B4476F5" w14:textId="2CCAE7A3" w:rsidR="009607FB" w:rsidRPr="00517C64" w:rsidRDefault="009607FB" w:rsidP="008B0A59">
            <w:pPr>
              <w:rPr>
                <w:rFonts w:cstheme="minorHAnsi"/>
                <w:sz w:val="24"/>
                <w:szCs w:val="24"/>
              </w:rPr>
            </w:pPr>
            <w:r w:rsidRPr="00517C64">
              <w:rPr>
                <w:rFonts w:cstheme="minorHAnsi"/>
                <w:sz w:val="24"/>
                <w:szCs w:val="24"/>
              </w:rPr>
              <w:t>Sunita</w:t>
            </w:r>
          </w:p>
        </w:tc>
        <w:tc>
          <w:tcPr>
            <w:tcW w:w="4018" w:type="dxa"/>
            <w:vAlign w:val="center"/>
          </w:tcPr>
          <w:p w14:paraId="5455B97D" w14:textId="77777777" w:rsidR="00C7554E" w:rsidRPr="00517C64" w:rsidRDefault="00C7554E" w:rsidP="00C7554E">
            <w:pPr>
              <w:pStyle w:val="xxxmsonormal"/>
              <w:shd w:val="clear" w:color="auto" w:fill="FFFFFF"/>
              <w:spacing w:before="0" w:beforeAutospacing="0" w:after="0" w:afterAutospacing="0"/>
              <w:rPr>
                <w:rFonts w:ascii="Calibri" w:hAnsi="Calibri" w:cs="Calibri"/>
                <w:color w:val="000000"/>
              </w:rPr>
            </w:pPr>
            <w:r w:rsidRPr="00517C64">
              <w:rPr>
                <w:rFonts w:ascii="Calibri" w:hAnsi="Calibri" w:cs="Calibri"/>
                <w:color w:val="000000"/>
                <w:u w:val="single"/>
              </w:rPr>
              <w:t>Topic</w:t>
            </w:r>
            <w:r w:rsidRPr="00517C64">
              <w:rPr>
                <w:rFonts w:ascii="Calibri" w:hAnsi="Calibri" w:cs="Calibri"/>
                <w:color w:val="000000"/>
              </w:rPr>
              <w:t>:</w:t>
            </w:r>
            <w:r w:rsidRPr="00517C64">
              <w:rPr>
                <w:rStyle w:val="apple-converted-space"/>
                <w:rFonts w:ascii="Calibri" w:hAnsi="Calibri" w:cs="Calibri"/>
                <w:color w:val="000000"/>
              </w:rPr>
              <w:t> </w:t>
            </w:r>
            <w:r w:rsidRPr="00517C64">
              <w:rPr>
                <w:rFonts w:ascii="Calibri" w:hAnsi="Calibri" w:cs="Calibri"/>
                <w:color w:val="000000"/>
              </w:rPr>
              <w:t>Compassionate Approach to Teaching for Us: How to Be Kind and Strategic in the Pandemic Teach Out </w:t>
            </w:r>
          </w:p>
          <w:p w14:paraId="77B9E525" w14:textId="77777777" w:rsidR="00C7554E" w:rsidRPr="00517C64" w:rsidRDefault="00C7554E" w:rsidP="00C7554E">
            <w:pPr>
              <w:pStyle w:val="xxxmsonormal"/>
              <w:shd w:val="clear" w:color="auto" w:fill="FFFFFF"/>
              <w:spacing w:before="0" w:beforeAutospacing="0" w:after="0" w:afterAutospacing="0"/>
              <w:rPr>
                <w:rFonts w:ascii="Calibri" w:hAnsi="Calibri" w:cs="Calibri"/>
                <w:color w:val="000000"/>
              </w:rPr>
            </w:pPr>
            <w:r w:rsidRPr="00517C64">
              <w:rPr>
                <w:rFonts w:ascii="Calibri" w:hAnsi="Calibri" w:cs="Calibri"/>
                <w:color w:val="000000"/>
              </w:rPr>
              <w:t> </w:t>
            </w:r>
          </w:p>
          <w:p w14:paraId="3198BC7F" w14:textId="77777777" w:rsidR="00C7554E" w:rsidRPr="00517C64" w:rsidRDefault="00C7554E" w:rsidP="00C7554E">
            <w:pPr>
              <w:pStyle w:val="xmsonormal"/>
              <w:shd w:val="clear" w:color="auto" w:fill="FFFFFF"/>
              <w:spacing w:before="0" w:beforeAutospacing="0" w:after="0" w:afterAutospacing="0"/>
              <w:rPr>
                <w:rFonts w:ascii="Calibri" w:hAnsi="Calibri" w:cs="Calibri"/>
                <w:color w:val="000000"/>
              </w:rPr>
            </w:pPr>
            <w:r w:rsidRPr="00517C64">
              <w:rPr>
                <w:rFonts w:ascii="Calibri" w:hAnsi="Calibri" w:cs="Calibri"/>
                <w:color w:val="000000"/>
                <w:u w:val="single"/>
              </w:rPr>
              <w:t>Description</w:t>
            </w:r>
            <w:r w:rsidRPr="00517C64">
              <w:rPr>
                <w:rFonts w:ascii="Calibri" w:hAnsi="Calibri" w:cs="Calibri"/>
                <w:color w:val="000000"/>
              </w:rPr>
              <w:t>:</w:t>
            </w:r>
            <w:r w:rsidRPr="00517C64">
              <w:rPr>
                <w:rStyle w:val="apple-converted-space"/>
                <w:rFonts w:ascii="Calibri" w:hAnsi="Calibri" w:cs="Calibri"/>
                <w:color w:val="000000"/>
              </w:rPr>
              <w:t> </w:t>
            </w:r>
            <w:r w:rsidRPr="00517C64">
              <w:rPr>
                <w:rFonts w:ascii="Calibri" w:hAnsi="Calibri" w:cs="Calibri"/>
                <w:color w:val="000000"/>
                <w:shd w:val="clear" w:color="auto" w:fill="FFFFFF"/>
              </w:rPr>
              <w:t>At the fall retreat, faculty and staff in a breakout group ended up having really great conversations about the topic of Compassion, and we wanted more time with it. This scholarship session is intended to be part discussion and part sharing of teaching tools including assignment items, teaching strategies, and reframes. Additionally, as part of Sunita’s work with the FCTL she hopes to touch upon our approach to student-centered learning and how that intersects with instructor growth and also instructor languishment. Please bring your big questions and ideas!</w:t>
            </w:r>
          </w:p>
          <w:p w14:paraId="7C945E35" w14:textId="77777777" w:rsidR="009607FB" w:rsidRPr="00517C64" w:rsidRDefault="009607FB" w:rsidP="008B0A59">
            <w:pPr>
              <w:rPr>
                <w:rFonts w:cstheme="minorHAnsi"/>
                <w:sz w:val="24"/>
                <w:szCs w:val="24"/>
              </w:rPr>
            </w:pPr>
          </w:p>
        </w:tc>
      </w:tr>
    </w:tbl>
    <w:p w14:paraId="0EB1BF58" w14:textId="77777777" w:rsidR="00B70073" w:rsidRPr="00517C64" w:rsidRDefault="00B70073" w:rsidP="00B70073">
      <w:pPr>
        <w:tabs>
          <w:tab w:val="left" w:pos="1608"/>
        </w:tabs>
        <w:rPr>
          <w:rFonts w:cstheme="minorHAnsi"/>
          <w:sz w:val="24"/>
          <w:szCs w:val="24"/>
        </w:rPr>
      </w:pPr>
    </w:p>
    <w:p w14:paraId="54065AF9" w14:textId="74725361" w:rsidR="00B70073" w:rsidRPr="00517C64" w:rsidRDefault="00B70073" w:rsidP="00B70073">
      <w:pPr>
        <w:tabs>
          <w:tab w:val="left" w:pos="1608"/>
        </w:tabs>
        <w:rPr>
          <w:rFonts w:cstheme="minorHAnsi"/>
          <w:sz w:val="24"/>
          <w:szCs w:val="24"/>
        </w:rPr>
      </w:pPr>
      <w:r w:rsidRPr="00517C64">
        <w:rPr>
          <w:rFonts w:cstheme="minorHAnsi"/>
          <w:b/>
          <w:bCs/>
          <w:sz w:val="24"/>
          <w:szCs w:val="24"/>
        </w:rPr>
        <w:t xml:space="preserve">Anticipated Agenda Items for </w:t>
      </w:r>
      <w:r w:rsidR="00DB0375" w:rsidRPr="00517C64">
        <w:rPr>
          <w:rFonts w:cstheme="minorHAnsi"/>
          <w:b/>
          <w:bCs/>
          <w:sz w:val="24"/>
          <w:szCs w:val="24"/>
        </w:rPr>
        <w:t>January</w:t>
      </w:r>
      <w:r w:rsidRPr="00517C64">
        <w:rPr>
          <w:rFonts w:cstheme="minorHAnsi"/>
          <w:b/>
          <w:bCs/>
          <w:sz w:val="24"/>
          <w:szCs w:val="24"/>
        </w:rPr>
        <w:t>:</w:t>
      </w:r>
      <w:r w:rsidR="004A72B6" w:rsidRPr="00517C64">
        <w:rPr>
          <w:rFonts w:cstheme="minorHAnsi"/>
          <w:sz w:val="24"/>
          <w:szCs w:val="24"/>
        </w:rPr>
        <w:t xml:space="preserve"> </w:t>
      </w:r>
      <w:r w:rsidR="009607FB" w:rsidRPr="00517C64">
        <w:rPr>
          <w:rFonts w:cstheme="minorHAnsi"/>
          <w:sz w:val="24"/>
          <w:szCs w:val="24"/>
        </w:rPr>
        <w:t>Discussion with VCAA</w:t>
      </w:r>
      <w:r w:rsidR="004A72B6" w:rsidRPr="00517C64">
        <w:rPr>
          <w:rFonts w:cstheme="minorHAnsi"/>
          <w:sz w:val="24"/>
          <w:szCs w:val="24"/>
        </w:rPr>
        <w:t>;</w:t>
      </w:r>
      <w:r w:rsidR="005779A0" w:rsidRPr="00517C64">
        <w:rPr>
          <w:rFonts w:cstheme="minorHAnsi"/>
          <w:sz w:val="24"/>
          <w:szCs w:val="24"/>
        </w:rPr>
        <w:t xml:space="preserve"> </w:t>
      </w:r>
      <w:r w:rsidR="009607FB" w:rsidRPr="00517C64">
        <w:rPr>
          <w:rFonts w:cstheme="minorHAnsi"/>
          <w:sz w:val="24"/>
          <w:szCs w:val="24"/>
        </w:rPr>
        <w:t>PTL Search</w:t>
      </w:r>
    </w:p>
    <w:p w14:paraId="12DCF1A7" w14:textId="77777777" w:rsidR="00B70073" w:rsidRDefault="00B70073" w:rsidP="00B70073"/>
    <w:p w14:paraId="6E83443E" w14:textId="77777777" w:rsidR="006E14B2" w:rsidRDefault="006E14B2"/>
    <w:sectPr w:rsidR="006E14B2" w:rsidSect="00180571">
      <w:headerReference w:type="default" r:id="rId7"/>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EE77A" w14:textId="77777777" w:rsidR="00261A73" w:rsidRDefault="00261A73">
      <w:pPr>
        <w:spacing w:after="0" w:line="240" w:lineRule="auto"/>
      </w:pPr>
      <w:r>
        <w:separator/>
      </w:r>
    </w:p>
  </w:endnote>
  <w:endnote w:type="continuationSeparator" w:id="0">
    <w:p w14:paraId="474824A5" w14:textId="77777777" w:rsidR="00261A73" w:rsidRDefault="00261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A77B5" w14:textId="77777777" w:rsidR="00261A73" w:rsidRDefault="00261A73">
      <w:pPr>
        <w:spacing w:after="0" w:line="240" w:lineRule="auto"/>
      </w:pPr>
      <w:r>
        <w:separator/>
      </w:r>
    </w:p>
  </w:footnote>
  <w:footnote w:type="continuationSeparator" w:id="0">
    <w:p w14:paraId="0C125F19" w14:textId="77777777" w:rsidR="00261A73" w:rsidRDefault="00261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F5C6C" w14:textId="77777777" w:rsidR="00A41597" w:rsidRDefault="003D4F99">
    <w:pPr>
      <w:pStyle w:val="Header"/>
    </w:pPr>
    <w:r w:rsidRPr="00DD6362">
      <w:rPr>
        <w:noProof/>
      </w:rPr>
      <w:drawing>
        <wp:inline distT="0" distB="0" distL="0" distR="0" wp14:anchorId="0F3232E0" wp14:editId="13D680E9">
          <wp:extent cx="5943600" cy="580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5803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73"/>
    <w:rsid w:val="000D53D4"/>
    <w:rsid w:val="0010040E"/>
    <w:rsid w:val="001D0F68"/>
    <w:rsid w:val="00261A73"/>
    <w:rsid w:val="003901EC"/>
    <w:rsid w:val="003D4528"/>
    <w:rsid w:val="003D4F99"/>
    <w:rsid w:val="004125B3"/>
    <w:rsid w:val="004A72B6"/>
    <w:rsid w:val="00517C64"/>
    <w:rsid w:val="00522CC3"/>
    <w:rsid w:val="00557F79"/>
    <w:rsid w:val="005779A0"/>
    <w:rsid w:val="005852AB"/>
    <w:rsid w:val="006E14B2"/>
    <w:rsid w:val="008805B6"/>
    <w:rsid w:val="00930C51"/>
    <w:rsid w:val="009607FB"/>
    <w:rsid w:val="00B70073"/>
    <w:rsid w:val="00BE5A83"/>
    <w:rsid w:val="00BE7E34"/>
    <w:rsid w:val="00C7554E"/>
    <w:rsid w:val="00DA6517"/>
    <w:rsid w:val="00DB0375"/>
    <w:rsid w:val="00EC748B"/>
    <w:rsid w:val="00FB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539AC"/>
  <w15:chartTrackingRefBased/>
  <w15:docId w15:val="{A2639A72-4613-3744-B786-A9650E78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07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073"/>
    <w:rPr>
      <w:sz w:val="22"/>
      <w:szCs w:val="22"/>
    </w:rPr>
  </w:style>
  <w:style w:type="table" w:styleId="TableGrid">
    <w:name w:val="Table Grid"/>
    <w:basedOn w:val="TableNormal"/>
    <w:uiPriority w:val="39"/>
    <w:rsid w:val="00B7007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70073"/>
    <w:rPr>
      <w:color w:val="0000FF"/>
      <w:u w:val="single"/>
    </w:rPr>
  </w:style>
  <w:style w:type="character" w:customStyle="1" w:styleId="apple-converted-space">
    <w:name w:val="apple-converted-space"/>
    <w:basedOn w:val="DefaultParagraphFont"/>
    <w:rsid w:val="00BE5A83"/>
  </w:style>
  <w:style w:type="paragraph" w:customStyle="1" w:styleId="xxxmsonormal">
    <w:name w:val="xxxmsonormal"/>
    <w:basedOn w:val="Normal"/>
    <w:rsid w:val="00C75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msonormal"/>
    <w:basedOn w:val="Normal"/>
    <w:rsid w:val="00C755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738057">
      <w:bodyDiv w:val="1"/>
      <w:marLeft w:val="0"/>
      <w:marRight w:val="0"/>
      <w:marTop w:val="0"/>
      <w:marBottom w:val="0"/>
      <w:divBdr>
        <w:top w:val="none" w:sz="0" w:space="0" w:color="auto"/>
        <w:left w:val="none" w:sz="0" w:space="0" w:color="auto"/>
        <w:bottom w:val="none" w:sz="0" w:space="0" w:color="auto"/>
        <w:right w:val="none" w:sz="0" w:space="0" w:color="auto"/>
      </w:divBdr>
    </w:div>
    <w:div w:id="196314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s:/docs.google.com/document/d/1pKiS8-EhytdiebQKC7E8A7XxM_uO3FJXxI61ukbf70Q/edit?usp=sharing__;!!K-Hz7m0Vt54!jvkbe1z_uTaZ2UhK0Bu8o76LCjD6KdgAJPGo4K-YKD3wD_TcO9NAfODSvpRXo2oburfa-YsWl3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Watts</dc:creator>
  <cp:keywords/>
  <dc:description/>
  <cp:lastModifiedBy>Michelle Darci</cp:lastModifiedBy>
  <cp:revision>2</cp:revision>
  <dcterms:created xsi:type="dcterms:W3CDTF">2022-12-06T16:26:00Z</dcterms:created>
  <dcterms:modified xsi:type="dcterms:W3CDTF">2022-12-06T16:26:00Z</dcterms:modified>
</cp:coreProperties>
</file>