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59BE1" w14:textId="335D6C58" w:rsidR="00BB4B43" w:rsidRPr="00BB4B43" w:rsidRDefault="00BB4B43" w:rsidP="00582EB3">
      <w:pPr>
        <w:pStyle w:val="Title"/>
        <w:jc w:val="left"/>
      </w:pPr>
      <w:r w:rsidRPr="00BB4B43">
        <w:t>Bylaws of the School of Nursing &amp; Health Studies</w:t>
      </w:r>
    </w:p>
    <w:p w14:paraId="75D9D124" w14:textId="0EA32D27" w:rsidR="00BB4B43" w:rsidRPr="00BB4B43" w:rsidRDefault="00BB4B43" w:rsidP="00BB4B43">
      <w:pPr>
        <w:rPr>
          <w:sz w:val="28"/>
          <w:szCs w:val="28"/>
        </w:rPr>
      </w:pPr>
      <w:r w:rsidRPr="00BB4B43">
        <w:rPr>
          <w:sz w:val="28"/>
          <w:szCs w:val="28"/>
        </w:rPr>
        <w:t>In order to exercise the power granted under</w:t>
      </w:r>
      <w:r w:rsidR="006F5ECA">
        <w:rPr>
          <w:sz w:val="28"/>
          <w:szCs w:val="28"/>
        </w:rPr>
        <w:t xml:space="preserve"> the</w:t>
      </w:r>
      <w:r w:rsidRPr="00BB4B43">
        <w:rPr>
          <w:sz w:val="28"/>
          <w:szCs w:val="28"/>
        </w:rPr>
        <w:t xml:space="preserve"> </w:t>
      </w:r>
      <w:r w:rsidRPr="00582EB3">
        <w:rPr>
          <w:i/>
          <w:iCs/>
          <w:sz w:val="28"/>
          <w:szCs w:val="28"/>
        </w:rPr>
        <w:t>Faculty Code</w:t>
      </w:r>
      <w:r w:rsidRPr="00BB4B43">
        <w:rPr>
          <w:sz w:val="28"/>
          <w:szCs w:val="28"/>
        </w:rPr>
        <w:t xml:space="preserve"> (see</w:t>
      </w:r>
      <w:hyperlink r:id="rId7" w:anchor="2343" w:history="1">
        <w:r w:rsidRPr="00BB4B43">
          <w:rPr>
            <w:rStyle w:val="Hyperlink"/>
            <w:sz w:val="28"/>
            <w:szCs w:val="28"/>
          </w:rPr>
          <w:t> Section 23-43</w:t>
        </w:r>
      </w:hyperlink>
      <w:r w:rsidRPr="00BB4B43">
        <w:rPr>
          <w:sz w:val="28"/>
          <w:szCs w:val="28"/>
        </w:rPr>
        <w:t xml:space="preserve">) and to advise the University of Washington Bothell (UWB) School of Nursing and Health Studies (SNHS) Dean (see </w:t>
      </w:r>
      <w:hyperlink r:id="rId8" w:anchor="2343" w:history="1">
        <w:r w:rsidRPr="00AC5C32">
          <w:rPr>
            <w:rStyle w:val="Hyperlink"/>
            <w:sz w:val="28"/>
            <w:szCs w:val="28"/>
          </w:rPr>
          <w:t>Section 23-43</w:t>
        </w:r>
        <w:r w:rsidR="003B731C" w:rsidRPr="00AC5C32">
          <w:rPr>
            <w:rStyle w:val="Hyperlink"/>
            <w:sz w:val="28"/>
            <w:szCs w:val="28"/>
          </w:rPr>
          <w:t>.</w:t>
        </w:r>
        <w:r w:rsidRPr="00AC5C32">
          <w:rPr>
            <w:rStyle w:val="Hyperlink"/>
            <w:sz w:val="28"/>
            <w:szCs w:val="28"/>
          </w:rPr>
          <w:t>B</w:t>
        </w:r>
      </w:hyperlink>
      <w:r w:rsidRPr="00BB4B43">
        <w:rPr>
          <w:sz w:val="28"/>
          <w:szCs w:val="28"/>
        </w:rPr>
        <w:t xml:space="preserve">) in an orderly and expeditious manner, the faculty of the UWB SNHS establishes herewith, under </w:t>
      </w:r>
      <w:r w:rsidRPr="00582EB3">
        <w:rPr>
          <w:i/>
          <w:iCs/>
          <w:sz w:val="28"/>
          <w:szCs w:val="28"/>
        </w:rPr>
        <w:t>Faculty Code</w:t>
      </w:r>
      <w:r w:rsidRPr="00BB4B43">
        <w:rPr>
          <w:sz w:val="28"/>
          <w:szCs w:val="28"/>
        </w:rPr>
        <w:t xml:space="preserve">, </w:t>
      </w:r>
      <w:hyperlink r:id="rId9" w:anchor="2345" w:history="1">
        <w:r w:rsidRPr="00AC5C32">
          <w:rPr>
            <w:rStyle w:val="Hyperlink"/>
            <w:sz w:val="28"/>
            <w:szCs w:val="28"/>
          </w:rPr>
          <w:t>Section 23-45</w:t>
        </w:r>
        <w:r w:rsidR="003B731C" w:rsidRPr="00AC5C32">
          <w:rPr>
            <w:rStyle w:val="Hyperlink"/>
            <w:sz w:val="28"/>
            <w:szCs w:val="28"/>
          </w:rPr>
          <w:t>.</w:t>
        </w:r>
        <w:r w:rsidRPr="00AC5C32">
          <w:rPr>
            <w:rStyle w:val="Hyperlink"/>
            <w:sz w:val="28"/>
            <w:szCs w:val="28"/>
          </w:rPr>
          <w:t>A</w:t>
        </w:r>
      </w:hyperlink>
      <w:r w:rsidRPr="00BB4B43">
        <w:rPr>
          <w:sz w:val="28"/>
          <w:szCs w:val="28"/>
        </w:rPr>
        <w:t>, its organization, rules, and procedures.</w:t>
      </w:r>
    </w:p>
    <w:p w14:paraId="40393A14" w14:textId="77777777" w:rsidR="00BB4B43" w:rsidRPr="00BB4B43" w:rsidRDefault="00BB4B43" w:rsidP="00582EB3">
      <w:pPr>
        <w:pStyle w:val="Heading1"/>
      </w:pPr>
      <w:r w:rsidRPr="00BB4B43">
        <w:t>Contents:</w:t>
      </w:r>
    </w:p>
    <w:p w14:paraId="6E75EF99" w14:textId="7E574DE6" w:rsidR="00BB4B43" w:rsidRPr="00BB4B43" w:rsidRDefault="00003FED" w:rsidP="00BB4B43">
      <w:pPr>
        <w:numPr>
          <w:ilvl w:val="0"/>
          <w:numId w:val="1"/>
        </w:numPr>
        <w:rPr>
          <w:sz w:val="28"/>
          <w:szCs w:val="28"/>
        </w:rPr>
      </w:pPr>
      <w:hyperlink r:id="rId10" w:anchor="ART%20I" w:history="1">
        <w:r w:rsidR="00BB4B43" w:rsidRPr="00BB4B43">
          <w:rPr>
            <w:rStyle w:val="Hyperlink"/>
            <w:sz w:val="28"/>
            <w:szCs w:val="28"/>
          </w:rPr>
          <w:t>ARTIC</w:t>
        </w:r>
        <w:r w:rsidR="00C1713F">
          <w:rPr>
            <w:rStyle w:val="Hyperlink"/>
            <w:sz w:val="28"/>
            <w:szCs w:val="28"/>
          </w:rPr>
          <w:t>L</w:t>
        </w:r>
        <w:r w:rsidR="00BB4B43" w:rsidRPr="00BB4B43">
          <w:rPr>
            <w:rStyle w:val="Hyperlink"/>
            <w:sz w:val="28"/>
            <w:szCs w:val="28"/>
          </w:rPr>
          <w:t>E I: PURPOSE &amp; FUNCTION</w:t>
        </w:r>
      </w:hyperlink>
    </w:p>
    <w:p w14:paraId="3D75B4B9" w14:textId="77777777" w:rsidR="00BB4B43" w:rsidRPr="00BB4B43" w:rsidRDefault="00003FED" w:rsidP="00BB4B43">
      <w:pPr>
        <w:numPr>
          <w:ilvl w:val="0"/>
          <w:numId w:val="1"/>
        </w:numPr>
        <w:rPr>
          <w:sz w:val="28"/>
          <w:szCs w:val="28"/>
        </w:rPr>
      </w:pPr>
      <w:hyperlink r:id="rId11" w:anchor="ART%20II" w:history="1">
        <w:r w:rsidR="00BB4B43" w:rsidRPr="00BB4B43">
          <w:rPr>
            <w:rStyle w:val="Hyperlink"/>
            <w:sz w:val="28"/>
            <w:szCs w:val="28"/>
          </w:rPr>
          <w:t>ARTICLE II: VOTING MEMBERSHIP</w:t>
        </w:r>
      </w:hyperlink>
    </w:p>
    <w:p w14:paraId="67A2E5A9" w14:textId="77777777" w:rsidR="00BB4B43" w:rsidRPr="00BB4B43" w:rsidRDefault="00003FED" w:rsidP="00BB4B43">
      <w:pPr>
        <w:numPr>
          <w:ilvl w:val="0"/>
          <w:numId w:val="1"/>
        </w:numPr>
        <w:rPr>
          <w:sz w:val="28"/>
          <w:szCs w:val="28"/>
        </w:rPr>
      </w:pPr>
      <w:hyperlink r:id="rId12" w:anchor="ART%20III" w:history="1">
        <w:r w:rsidR="00BB4B43" w:rsidRPr="00BB4B43">
          <w:rPr>
            <w:rStyle w:val="Hyperlink"/>
            <w:sz w:val="28"/>
            <w:szCs w:val="28"/>
          </w:rPr>
          <w:t>ARTICLE III: FACULTY COUNCIL &amp; STANDING COMMITTEES</w:t>
        </w:r>
      </w:hyperlink>
    </w:p>
    <w:p w14:paraId="6F517708" w14:textId="77777777" w:rsidR="00BB4B43" w:rsidRPr="00BB4B43" w:rsidRDefault="00003FED" w:rsidP="00BB4B43">
      <w:pPr>
        <w:numPr>
          <w:ilvl w:val="0"/>
          <w:numId w:val="1"/>
        </w:numPr>
        <w:rPr>
          <w:sz w:val="28"/>
          <w:szCs w:val="28"/>
        </w:rPr>
      </w:pPr>
      <w:hyperlink r:id="rId13" w:anchor="ART%20IV" w:history="1">
        <w:r w:rsidR="00BB4B43" w:rsidRPr="00BB4B43">
          <w:rPr>
            <w:rStyle w:val="Hyperlink"/>
            <w:sz w:val="28"/>
            <w:szCs w:val="28"/>
          </w:rPr>
          <w:t>ARTICLE IV: SCHOOL MEETINGS, ORDER OF BUSINESS, AND AGENDA</w:t>
        </w:r>
      </w:hyperlink>
    </w:p>
    <w:p w14:paraId="23506AAA" w14:textId="77777777" w:rsidR="00BB4B43" w:rsidRPr="00BB4B43" w:rsidRDefault="00003FED" w:rsidP="00BB4B43">
      <w:pPr>
        <w:numPr>
          <w:ilvl w:val="0"/>
          <w:numId w:val="1"/>
        </w:numPr>
        <w:rPr>
          <w:sz w:val="28"/>
          <w:szCs w:val="28"/>
        </w:rPr>
      </w:pPr>
      <w:hyperlink r:id="rId14" w:anchor="ART%20V" w:history="1">
        <w:r w:rsidR="00BB4B43" w:rsidRPr="00BB4B43">
          <w:rPr>
            <w:rStyle w:val="Hyperlink"/>
            <w:sz w:val="28"/>
            <w:szCs w:val="28"/>
          </w:rPr>
          <w:t>ARTICLE V: QUORUM</w:t>
        </w:r>
      </w:hyperlink>
    </w:p>
    <w:p w14:paraId="5F18BFDE" w14:textId="77777777" w:rsidR="00BB4B43" w:rsidRPr="00BB4B43" w:rsidRDefault="00003FED" w:rsidP="00BB4B43">
      <w:pPr>
        <w:numPr>
          <w:ilvl w:val="0"/>
          <w:numId w:val="1"/>
        </w:numPr>
        <w:rPr>
          <w:sz w:val="28"/>
          <w:szCs w:val="28"/>
        </w:rPr>
      </w:pPr>
      <w:hyperlink r:id="rId15" w:anchor="ART%20VI" w:history="1">
        <w:r w:rsidR="00BB4B43" w:rsidRPr="00BB4B43">
          <w:rPr>
            <w:rStyle w:val="Hyperlink"/>
            <w:sz w:val="28"/>
            <w:szCs w:val="28"/>
          </w:rPr>
          <w:t>ARTICLE VI: VOTING</w:t>
        </w:r>
      </w:hyperlink>
    </w:p>
    <w:p w14:paraId="538585C2" w14:textId="77777777" w:rsidR="00BB4B43" w:rsidRPr="00BB4B43" w:rsidRDefault="00003FED" w:rsidP="00BB4B43">
      <w:pPr>
        <w:numPr>
          <w:ilvl w:val="0"/>
          <w:numId w:val="1"/>
        </w:numPr>
        <w:rPr>
          <w:sz w:val="28"/>
          <w:szCs w:val="28"/>
        </w:rPr>
      </w:pPr>
      <w:hyperlink r:id="rId16" w:anchor="ART%20VII" w:history="1">
        <w:r w:rsidR="00BB4B43" w:rsidRPr="00BB4B43">
          <w:rPr>
            <w:rStyle w:val="Hyperlink"/>
            <w:sz w:val="28"/>
            <w:szCs w:val="28"/>
          </w:rPr>
          <w:t>ARTICLE VII: VACANCY IN OFFICE</w:t>
        </w:r>
      </w:hyperlink>
    </w:p>
    <w:p w14:paraId="446942B6" w14:textId="77777777" w:rsidR="00BB4B43" w:rsidRPr="00BB4B43" w:rsidRDefault="00003FED" w:rsidP="00BB4B43">
      <w:pPr>
        <w:numPr>
          <w:ilvl w:val="0"/>
          <w:numId w:val="1"/>
        </w:numPr>
        <w:rPr>
          <w:sz w:val="28"/>
          <w:szCs w:val="28"/>
        </w:rPr>
      </w:pPr>
      <w:hyperlink r:id="rId17" w:anchor="ART%20VIII" w:history="1">
        <w:r w:rsidR="00BB4B43" w:rsidRPr="00BB4B43">
          <w:rPr>
            <w:rStyle w:val="Hyperlink"/>
            <w:sz w:val="28"/>
            <w:szCs w:val="28"/>
          </w:rPr>
          <w:t>ARTICLE VIII: AMENDMENTS</w:t>
        </w:r>
      </w:hyperlink>
    </w:p>
    <w:p w14:paraId="485474A7" w14:textId="77777777" w:rsidR="003E07E9" w:rsidRDefault="003E07E9" w:rsidP="00BB4B43">
      <w:pPr>
        <w:rPr>
          <w:sz w:val="28"/>
          <w:szCs w:val="28"/>
        </w:rPr>
      </w:pPr>
    </w:p>
    <w:p w14:paraId="16F7469A" w14:textId="77425F71" w:rsidR="00BB4B43" w:rsidRPr="00BB4B43" w:rsidRDefault="00BB4B43" w:rsidP="00582EB3">
      <w:pPr>
        <w:pStyle w:val="Heading1"/>
      </w:pPr>
      <w:r w:rsidRPr="00BB4B43">
        <w:t>ARTICLE 1: PURPOSE &amp; FUNCTION</w:t>
      </w:r>
      <w:bookmarkStart w:id="0" w:name="ART_I"/>
      <w:bookmarkEnd w:id="0"/>
    </w:p>
    <w:p w14:paraId="275C44C8" w14:textId="77777777" w:rsidR="00BB4B43" w:rsidRPr="00BB4B43" w:rsidRDefault="00BB4B43" w:rsidP="00582EB3">
      <w:pPr>
        <w:pStyle w:val="Heading2"/>
      </w:pPr>
      <w:r w:rsidRPr="00BB4B43">
        <w:t>Section 1: Purpose</w:t>
      </w:r>
    </w:p>
    <w:p w14:paraId="19C78766" w14:textId="2CBF79AF" w:rsidR="00BB4B43" w:rsidRPr="00BB4B43" w:rsidRDefault="00BB4B43" w:rsidP="00BB4B43">
      <w:pPr>
        <w:rPr>
          <w:sz w:val="28"/>
          <w:szCs w:val="28"/>
        </w:rPr>
      </w:pPr>
      <w:r w:rsidRPr="00BB4B43">
        <w:rPr>
          <w:sz w:val="28"/>
          <w:szCs w:val="28"/>
        </w:rPr>
        <w:t xml:space="preserve">The purpose of the SNHS shall be to advance social justice, health, and nursing practice through innovative pedagogy, research and community engagement, within the interdisciplinary context of the UWB, whose mission is defined in </w:t>
      </w:r>
      <w:r w:rsidR="00357474">
        <w:rPr>
          <w:sz w:val="28"/>
          <w:szCs w:val="28"/>
        </w:rPr>
        <w:t>the Revised Code of Washington</w:t>
      </w:r>
      <w:r w:rsidRPr="00BB4B43">
        <w:rPr>
          <w:sz w:val="28"/>
          <w:szCs w:val="28"/>
        </w:rPr>
        <w:t>, </w:t>
      </w:r>
      <w:hyperlink r:id="rId18" w:history="1">
        <w:r w:rsidRPr="00BB4B43">
          <w:rPr>
            <w:rStyle w:val="Hyperlink"/>
            <w:sz w:val="28"/>
            <w:szCs w:val="28"/>
          </w:rPr>
          <w:t>RCW</w:t>
        </w:r>
        <w:r w:rsidR="0009269D">
          <w:rPr>
            <w:rStyle w:val="Hyperlink"/>
            <w:sz w:val="28"/>
            <w:szCs w:val="28"/>
          </w:rPr>
          <w:t xml:space="preserve"> </w:t>
        </w:r>
        <w:r w:rsidRPr="00BB4B43">
          <w:rPr>
            <w:rStyle w:val="Hyperlink"/>
            <w:sz w:val="28"/>
            <w:szCs w:val="28"/>
          </w:rPr>
          <w:t>28</w:t>
        </w:r>
        <w:r w:rsidR="004920AE">
          <w:rPr>
            <w:rStyle w:val="Hyperlink"/>
            <w:sz w:val="28"/>
            <w:szCs w:val="28"/>
          </w:rPr>
          <w:t>,</w:t>
        </w:r>
        <w:r w:rsidRPr="00BB4B43">
          <w:rPr>
            <w:rStyle w:val="Hyperlink"/>
            <w:sz w:val="28"/>
            <w:szCs w:val="28"/>
          </w:rPr>
          <w:t>B20</w:t>
        </w:r>
        <w:r w:rsidR="0039740E">
          <w:rPr>
            <w:rStyle w:val="Hyperlink"/>
            <w:sz w:val="28"/>
            <w:szCs w:val="28"/>
          </w:rPr>
          <w:t>.</w:t>
        </w:r>
        <w:r w:rsidRPr="00BB4B43">
          <w:rPr>
            <w:rStyle w:val="Hyperlink"/>
            <w:sz w:val="28"/>
            <w:szCs w:val="28"/>
          </w:rPr>
          <w:t>020</w:t>
        </w:r>
      </w:hyperlink>
      <w:r w:rsidR="00357474">
        <w:rPr>
          <w:rStyle w:val="Hyperlink"/>
          <w:sz w:val="28"/>
          <w:szCs w:val="28"/>
        </w:rPr>
        <w:t xml:space="preserve"> Vol. 1-1</w:t>
      </w:r>
      <w:r w:rsidRPr="00BB4B43">
        <w:rPr>
          <w:sz w:val="28"/>
          <w:szCs w:val="28"/>
        </w:rPr>
        <w:t>.</w:t>
      </w:r>
    </w:p>
    <w:p w14:paraId="16A20642" w14:textId="77777777" w:rsidR="00BB4B43" w:rsidRPr="00BB4B43" w:rsidRDefault="00BB4B43" w:rsidP="00582EB3">
      <w:pPr>
        <w:pStyle w:val="Heading2"/>
      </w:pPr>
      <w:r w:rsidRPr="00BB4B43">
        <w:t>Section 2: Function</w:t>
      </w:r>
    </w:p>
    <w:p w14:paraId="60D6E046" w14:textId="2ED95EA4" w:rsidR="00BB4B43" w:rsidRPr="00236D6C" w:rsidRDefault="00BB4B43" w:rsidP="00BB4B43">
      <w:pPr>
        <w:rPr>
          <w:sz w:val="28"/>
          <w:szCs w:val="28"/>
        </w:rPr>
      </w:pPr>
      <w:r w:rsidRPr="00BB4B43">
        <w:rPr>
          <w:sz w:val="28"/>
          <w:szCs w:val="28"/>
        </w:rPr>
        <w:t>The faculty of the UWB SNHS is the school’s faculty governance body. The faculty participates in</w:t>
      </w:r>
      <w:r w:rsidR="00103A42">
        <w:rPr>
          <w:sz w:val="28"/>
          <w:szCs w:val="28"/>
        </w:rPr>
        <w:t xml:space="preserve"> making</w:t>
      </w:r>
      <w:r w:rsidRPr="00BB4B43">
        <w:rPr>
          <w:sz w:val="28"/>
          <w:szCs w:val="28"/>
        </w:rPr>
        <w:t xml:space="preserve"> recommendations to the administration as assigned in </w:t>
      </w:r>
      <w:r w:rsidR="00AC5C32" w:rsidRPr="00582EB3">
        <w:rPr>
          <w:i/>
          <w:iCs/>
          <w:sz w:val="28"/>
          <w:szCs w:val="28"/>
        </w:rPr>
        <w:t>Faculty Code</w:t>
      </w:r>
      <w:r w:rsidR="00AC5C32" w:rsidRPr="00582EB3">
        <w:rPr>
          <w:sz w:val="28"/>
          <w:szCs w:val="28"/>
        </w:rPr>
        <w:t>,</w:t>
      </w:r>
      <w:r w:rsidR="00AC5C32" w:rsidRPr="00582EB3">
        <w:t xml:space="preserve"> </w:t>
      </w:r>
      <w:hyperlink r:id="rId19" w:anchor="2341" w:history="1">
        <w:r w:rsidR="00AC5C32" w:rsidRPr="00141951">
          <w:rPr>
            <w:rStyle w:val="Hyperlink"/>
            <w:sz w:val="28"/>
            <w:szCs w:val="28"/>
          </w:rPr>
          <w:t xml:space="preserve">Section </w:t>
        </w:r>
        <w:r w:rsidR="00AC5C32" w:rsidRPr="00790169">
          <w:rPr>
            <w:rStyle w:val="Hyperlink"/>
            <w:sz w:val="28"/>
            <w:szCs w:val="28"/>
          </w:rPr>
          <w:t>23-41</w:t>
        </w:r>
      </w:hyperlink>
      <w:r w:rsidRPr="00141951">
        <w:rPr>
          <w:sz w:val="28"/>
          <w:szCs w:val="28"/>
        </w:rPr>
        <w:t>.</w:t>
      </w:r>
      <w:r w:rsidR="007F601B">
        <w:rPr>
          <w:sz w:val="28"/>
          <w:szCs w:val="28"/>
        </w:rPr>
        <w:t xml:space="preserve"> </w:t>
      </w:r>
      <w:r w:rsidR="005A3B19" w:rsidRPr="00582EB3">
        <w:rPr>
          <w:rFonts w:ascii="Calibri" w:hAnsi="Calibri" w:cs="Calibri"/>
          <w:bCs/>
          <w:color w:val="000000"/>
          <w:sz w:val="28"/>
          <w:szCs w:val="28"/>
          <w:bdr w:val="none" w:sz="0" w:space="0" w:color="auto" w:frame="1"/>
          <w:shd w:val="clear" w:color="auto" w:fill="FFFFFF"/>
        </w:rPr>
        <w:t>This includes participating in appointment and review processes for the Dean, following </w:t>
      </w:r>
      <w:r w:rsidR="005A3B19" w:rsidRPr="00582EB3">
        <w:rPr>
          <w:rFonts w:ascii="Calibri" w:hAnsi="Calibri" w:cs="Calibri"/>
          <w:bCs/>
          <w:i/>
          <w:iCs/>
          <w:color w:val="000000"/>
          <w:sz w:val="28"/>
          <w:szCs w:val="28"/>
          <w:bdr w:val="none" w:sz="0" w:space="0" w:color="auto" w:frame="1"/>
          <w:shd w:val="clear" w:color="auto" w:fill="FFFFFF"/>
        </w:rPr>
        <w:t>Executive Order 20</w:t>
      </w:r>
      <w:r w:rsidR="005A3B19" w:rsidRPr="00582EB3">
        <w:rPr>
          <w:rFonts w:ascii="Calibri" w:hAnsi="Calibri" w:cs="Calibri"/>
          <w:bCs/>
          <w:color w:val="000000"/>
          <w:sz w:val="28"/>
          <w:szCs w:val="28"/>
          <w:bdr w:val="none" w:sz="0" w:space="0" w:color="auto" w:frame="1"/>
          <w:shd w:val="clear" w:color="auto" w:fill="FFFFFF"/>
        </w:rPr>
        <w:t>, </w:t>
      </w:r>
      <w:hyperlink r:id="rId20" w:tgtFrame="_blank" w:tooltip="https://www.washington.edu/admin/rules/policies/PO/EO20.html" w:history="1">
        <w:r w:rsidR="005A3B19" w:rsidRPr="00582EB3">
          <w:rPr>
            <w:rStyle w:val="Hyperlink"/>
            <w:rFonts w:ascii="Calibri" w:hAnsi="Calibri" w:cs="Calibri"/>
            <w:bCs/>
            <w:sz w:val="28"/>
            <w:szCs w:val="28"/>
            <w:bdr w:val="none" w:sz="0" w:space="0" w:color="auto" w:frame="1"/>
            <w:shd w:val="clear" w:color="auto" w:fill="FFFFFF"/>
          </w:rPr>
          <w:t>Sections 2-3.</w:t>
        </w:r>
      </w:hyperlink>
      <w:r w:rsidR="005A3B19" w:rsidRPr="00582EB3">
        <w:rPr>
          <w:rFonts w:ascii="Calibri" w:hAnsi="Calibri" w:cs="Calibri"/>
          <w:bCs/>
          <w:color w:val="000000"/>
          <w:sz w:val="28"/>
          <w:szCs w:val="28"/>
          <w:bdr w:val="none" w:sz="0" w:space="0" w:color="auto" w:frame="1"/>
          <w:shd w:val="clear" w:color="auto" w:fill="FFFFFF"/>
        </w:rPr>
        <w:t> In addition, at least one member of the EFC shall be appointed to appointment or review committees as outlined in </w:t>
      </w:r>
      <w:r w:rsidR="005A3B19" w:rsidRPr="00582EB3">
        <w:rPr>
          <w:rFonts w:ascii="Calibri" w:hAnsi="Calibri" w:cs="Calibri"/>
          <w:bCs/>
          <w:i/>
          <w:iCs/>
          <w:color w:val="000000"/>
          <w:sz w:val="28"/>
          <w:szCs w:val="28"/>
          <w:bdr w:val="none" w:sz="0" w:space="0" w:color="auto" w:frame="1"/>
          <w:shd w:val="clear" w:color="auto" w:fill="FFFFFF"/>
        </w:rPr>
        <w:t>Executive Order 20</w:t>
      </w:r>
      <w:r w:rsidR="005A3B19" w:rsidRPr="00582EB3">
        <w:rPr>
          <w:rFonts w:ascii="Calibri" w:hAnsi="Calibri" w:cs="Calibri"/>
          <w:bCs/>
          <w:color w:val="000000"/>
          <w:sz w:val="28"/>
          <w:szCs w:val="28"/>
          <w:bdr w:val="none" w:sz="0" w:space="0" w:color="auto" w:frame="1"/>
          <w:shd w:val="clear" w:color="auto" w:fill="FFFFFF"/>
        </w:rPr>
        <w:t xml:space="preserve">, </w:t>
      </w:r>
      <w:hyperlink r:id="rId21" w:history="1">
        <w:r w:rsidR="005A3B19" w:rsidRPr="00582EB3">
          <w:rPr>
            <w:rStyle w:val="Hyperlink"/>
            <w:rFonts w:ascii="Calibri" w:hAnsi="Calibri" w:cs="Calibri"/>
            <w:sz w:val="28"/>
            <w:szCs w:val="28"/>
          </w:rPr>
          <w:t>Section 2.B</w:t>
        </w:r>
      </w:hyperlink>
      <w:r w:rsidR="005A3B19" w:rsidRPr="00582EB3">
        <w:rPr>
          <w:rFonts w:ascii="Calibri" w:hAnsi="Calibri" w:cs="Calibri"/>
          <w:bCs/>
          <w:color w:val="000000"/>
          <w:sz w:val="28"/>
          <w:szCs w:val="28"/>
          <w:bdr w:val="none" w:sz="0" w:space="0" w:color="auto" w:frame="1"/>
          <w:shd w:val="clear" w:color="auto" w:fill="FFFFFF"/>
        </w:rPr>
        <w:t>.</w:t>
      </w:r>
    </w:p>
    <w:p w14:paraId="2E66D684" w14:textId="77777777" w:rsidR="00BB4B43" w:rsidRPr="00BB4B43" w:rsidRDefault="00BB4B43" w:rsidP="00582EB3">
      <w:pPr>
        <w:pStyle w:val="Heading1"/>
      </w:pPr>
      <w:r w:rsidRPr="00BB4B43">
        <w:lastRenderedPageBreak/>
        <w:t>ARTICLE II: VOTING MEMBERSHIP</w:t>
      </w:r>
      <w:bookmarkStart w:id="1" w:name="ART_II"/>
      <w:bookmarkEnd w:id="1"/>
    </w:p>
    <w:p w14:paraId="3A404DCF" w14:textId="7AC842BF" w:rsidR="00BB4B43" w:rsidRPr="00BB4B43" w:rsidRDefault="00BB4B43" w:rsidP="00BB4B43">
      <w:pPr>
        <w:rPr>
          <w:sz w:val="28"/>
          <w:szCs w:val="28"/>
        </w:rPr>
      </w:pPr>
      <w:r w:rsidRPr="00BB4B43">
        <w:rPr>
          <w:sz w:val="28"/>
          <w:szCs w:val="28"/>
        </w:rPr>
        <w:t>The voting members of the UWB SNHS faculty are the voting members of the University of Washington</w:t>
      </w:r>
      <w:r w:rsidR="009C0482">
        <w:rPr>
          <w:sz w:val="28"/>
          <w:szCs w:val="28"/>
        </w:rPr>
        <w:t>,</w:t>
      </w:r>
      <w:r w:rsidR="00CF2426">
        <w:rPr>
          <w:sz w:val="28"/>
          <w:szCs w:val="28"/>
        </w:rPr>
        <w:t xml:space="preserve"> </w:t>
      </w:r>
      <w:r w:rsidR="009C0482">
        <w:rPr>
          <w:sz w:val="28"/>
          <w:szCs w:val="28"/>
        </w:rPr>
        <w:t>as</w:t>
      </w:r>
      <w:r w:rsidRPr="00BB4B43">
        <w:rPr>
          <w:sz w:val="28"/>
          <w:szCs w:val="28"/>
        </w:rPr>
        <w:t xml:space="preserve"> defined in </w:t>
      </w:r>
      <w:hyperlink r:id="rId22" w:anchor="2132" w:history="1">
        <w:r w:rsidRPr="00BB4B43">
          <w:rPr>
            <w:rStyle w:val="Hyperlink"/>
            <w:sz w:val="28"/>
            <w:szCs w:val="28"/>
          </w:rPr>
          <w:t>Section 21-32</w:t>
        </w:r>
      </w:hyperlink>
      <w:r w:rsidRPr="00BB4B43">
        <w:rPr>
          <w:sz w:val="28"/>
          <w:szCs w:val="28"/>
        </w:rPr>
        <w:t xml:space="preserve"> of the </w:t>
      </w:r>
      <w:r w:rsidRPr="00582EB3">
        <w:rPr>
          <w:i/>
          <w:iCs/>
          <w:sz w:val="28"/>
          <w:szCs w:val="28"/>
        </w:rPr>
        <w:t>Faculty Code</w:t>
      </w:r>
      <w:r w:rsidRPr="00BB4B43">
        <w:rPr>
          <w:sz w:val="28"/>
          <w:szCs w:val="28"/>
        </w:rPr>
        <w:t xml:space="preserve">, whose primary appointments are at the UWB SNHS. Should a faculty member have a secondary appointment at the UWB SNHS, then that faculty member must be in compliance with </w:t>
      </w:r>
      <w:hyperlink r:id="rId23" w:anchor="2434B" w:history="1">
        <w:r w:rsidRPr="00236D6C">
          <w:rPr>
            <w:rStyle w:val="Hyperlink"/>
            <w:sz w:val="28"/>
            <w:szCs w:val="28"/>
          </w:rPr>
          <w:t>Section 24-34</w:t>
        </w:r>
        <w:r w:rsidR="00BB7151" w:rsidRPr="00236D6C">
          <w:rPr>
            <w:rStyle w:val="Hyperlink"/>
            <w:sz w:val="28"/>
            <w:szCs w:val="28"/>
          </w:rPr>
          <w:t>.</w:t>
        </w:r>
        <w:r w:rsidRPr="00236D6C">
          <w:rPr>
            <w:rStyle w:val="Hyperlink"/>
            <w:sz w:val="28"/>
            <w:szCs w:val="28"/>
          </w:rPr>
          <w:t>B.9</w:t>
        </w:r>
      </w:hyperlink>
      <w:r w:rsidRPr="00BB4B43">
        <w:rPr>
          <w:sz w:val="28"/>
          <w:szCs w:val="28"/>
        </w:rPr>
        <w:t xml:space="preserve"> of the </w:t>
      </w:r>
      <w:r w:rsidRPr="00582EB3">
        <w:rPr>
          <w:i/>
          <w:iCs/>
          <w:sz w:val="28"/>
          <w:szCs w:val="28"/>
        </w:rPr>
        <w:t>Faculty Code</w:t>
      </w:r>
      <w:r w:rsidRPr="00BB4B43">
        <w:rPr>
          <w:sz w:val="28"/>
          <w:szCs w:val="28"/>
        </w:rPr>
        <w:t xml:space="preserve"> to be a voting member of the faculty at the UWB SNHS. Voting members of the University of Washington faculty are defined as those full-time faculty members holding the rank of (tenure, research track or </w:t>
      </w:r>
      <w:r w:rsidR="00141951">
        <w:rPr>
          <w:sz w:val="28"/>
          <w:szCs w:val="28"/>
        </w:rPr>
        <w:t>teaching track</w:t>
      </w:r>
      <w:r w:rsidRPr="00BB4B43">
        <w:rPr>
          <w:sz w:val="28"/>
          <w:szCs w:val="28"/>
        </w:rPr>
        <w:t>): Assistant Professor, Associate Professor, Professor, Assistant Teaching Professor, Associate Teaching Professor, or Teaching Professor. Notwithstanding the rank held, the following are not voting members of the faculty of University of Washington: (1) persons serving under acting or visiting appointments, (2) persons on leave of absence, (3) persons serving under clinical, or affiliate appointments, (4) persons of emeritus status unless serving on a part-time basis, and/or (5) persons serving under adjunct appointments insofar as their adjunct appointments are concerned.</w:t>
      </w:r>
    </w:p>
    <w:p w14:paraId="4FF5DF75" w14:textId="77777777" w:rsidR="00BB4B43" w:rsidRPr="00BB4B43" w:rsidRDefault="00BB4B43" w:rsidP="00582EB3">
      <w:pPr>
        <w:pStyle w:val="Heading1"/>
      </w:pPr>
      <w:r w:rsidRPr="00BB4B43">
        <w:t>ARTICLE III: FACULTY COUNCIL &amp; STANDING COMMITTEES</w:t>
      </w:r>
      <w:bookmarkStart w:id="2" w:name="ART_III"/>
      <w:bookmarkEnd w:id="2"/>
      <w:r w:rsidRPr="00BB4B43">
        <w:t> </w:t>
      </w:r>
    </w:p>
    <w:p w14:paraId="268A5C81" w14:textId="77777777" w:rsidR="00BB4B43" w:rsidRPr="00BB4B43" w:rsidRDefault="00BB4B43" w:rsidP="00582EB3">
      <w:pPr>
        <w:pStyle w:val="Heading2"/>
      </w:pPr>
      <w:r w:rsidRPr="00BB4B43">
        <w:t>Section 1: Faculty Council</w:t>
      </w:r>
    </w:p>
    <w:p w14:paraId="250B81E7" w14:textId="77777777" w:rsidR="00BB4B43" w:rsidRPr="00BB4B43" w:rsidRDefault="00BB4B43" w:rsidP="00582EB3">
      <w:pPr>
        <w:pStyle w:val="Heading3"/>
      </w:pPr>
      <w:r w:rsidRPr="00BB4B43">
        <w:t>Subsection A: Responsibilities</w:t>
      </w:r>
    </w:p>
    <w:p w14:paraId="458347DF" w14:textId="7C64109D" w:rsidR="00BB4B43" w:rsidRPr="00BB4B43" w:rsidRDefault="00BB4B43" w:rsidP="00BB4B43">
      <w:pPr>
        <w:rPr>
          <w:sz w:val="28"/>
          <w:szCs w:val="28"/>
        </w:rPr>
      </w:pPr>
      <w:r w:rsidRPr="00BB4B43">
        <w:rPr>
          <w:sz w:val="28"/>
          <w:szCs w:val="28"/>
        </w:rPr>
        <w:t xml:space="preserve">To facilitate shared governance, the UWB SNHS shall have an </w:t>
      </w:r>
      <w:r w:rsidR="00B1015E">
        <w:rPr>
          <w:sz w:val="28"/>
          <w:szCs w:val="28"/>
        </w:rPr>
        <w:t>Elected</w:t>
      </w:r>
      <w:r w:rsidR="00B1015E" w:rsidRPr="00BB4B43">
        <w:rPr>
          <w:sz w:val="28"/>
          <w:szCs w:val="28"/>
        </w:rPr>
        <w:t xml:space="preserve"> </w:t>
      </w:r>
      <w:r w:rsidRPr="00BB4B43">
        <w:rPr>
          <w:sz w:val="28"/>
          <w:szCs w:val="28"/>
        </w:rPr>
        <w:t>Faculty Council (</w:t>
      </w:r>
      <w:r w:rsidR="00141951">
        <w:rPr>
          <w:sz w:val="28"/>
          <w:szCs w:val="28"/>
        </w:rPr>
        <w:t>E</w:t>
      </w:r>
      <w:r w:rsidRPr="00BB4B43">
        <w:rPr>
          <w:sz w:val="28"/>
          <w:szCs w:val="28"/>
        </w:rPr>
        <w:t xml:space="preserve">FC) to advise the Dean on matters of policy regarding faculty promotion and tenure, and on matters involving academic policy, including priorities, resource and salary allocation, and budgets. This is in accordance with the University of Washington </w:t>
      </w:r>
      <w:r w:rsidRPr="00582EB3">
        <w:rPr>
          <w:i/>
          <w:iCs/>
          <w:sz w:val="28"/>
          <w:szCs w:val="28"/>
        </w:rPr>
        <w:t>Faculty Code</w:t>
      </w:r>
      <w:r w:rsidRPr="00BB4B43">
        <w:rPr>
          <w:sz w:val="28"/>
          <w:szCs w:val="28"/>
        </w:rPr>
        <w:t>, </w:t>
      </w:r>
      <w:hyperlink r:id="rId24" w:anchor="2345C" w:history="1">
        <w:r w:rsidRPr="00BB4B43">
          <w:rPr>
            <w:rStyle w:val="Hyperlink"/>
            <w:sz w:val="28"/>
            <w:szCs w:val="28"/>
          </w:rPr>
          <w:t>Section 23-45</w:t>
        </w:r>
        <w:r w:rsidR="00397DC4">
          <w:rPr>
            <w:rStyle w:val="Hyperlink"/>
            <w:sz w:val="28"/>
            <w:szCs w:val="28"/>
          </w:rPr>
          <w:t>.</w:t>
        </w:r>
        <w:r w:rsidRPr="00BB4B43">
          <w:rPr>
            <w:rStyle w:val="Hyperlink"/>
            <w:sz w:val="28"/>
            <w:szCs w:val="28"/>
          </w:rPr>
          <w:t>C</w:t>
        </w:r>
      </w:hyperlink>
      <w:r w:rsidRPr="00BB4B43">
        <w:rPr>
          <w:sz w:val="28"/>
          <w:szCs w:val="28"/>
        </w:rPr>
        <w:t xml:space="preserve">. The </w:t>
      </w:r>
      <w:r w:rsidR="00141951">
        <w:rPr>
          <w:sz w:val="28"/>
          <w:szCs w:val="28"/>
        </w:rPr>
        <w:t>E</w:t>
      </w:r>
      <w:r w:rsidRPr="00BB4B43">
        <w:rPr>
          <w:sz w:val="28"/>
          <w:szCs w:val="28"/>
        </w:rPr>
        <w:t>FC shall be concerned with all domains of the faculty authority and duties of the SNHS faculty and the professional and personnel issues affecting faculty.</w:t>
      </w:r>
    </w:p>
    <w:p w14:paraId="5868FE64" w14:textId="77777777" w:rsidR="00BB4B43" w:rsidRPr="00BB4B43" w:rsidRDefault="00BB4B43" w:rsidP="00BB4B43">
      <w:pPr>
        <w:rPr>
          <w:sz w:val="28"/>
          <w:szCs w:val="28"/>
        </w:rPr>
      </w:pPr>
      <w:r w:rsidRPr="00BB4B43">
        <w:rPr>
          <w:sz w:val="28"/>
          <w:szCs w:val="28"/>
        </w:rPr>
        <w:t>This body is directly accountable to the faculty from which it is elected and will act as an advisory body to the faculty on academic and other matters referred to in </w:t>
      </w:r>
      <w:hyperlink r:id="rId25" w:anchor="2345C" w:history="1">
        <w:r w:rsidRPr="00BB4B43">
          <w:rPr>
            <w:rStyle w:val="Hyperlink"/>
            <w:sz w:val="28"/>
            <w:szCs w:val="28"/>
          </w:rPr>
          <w:t>Section 23-41</w:t>
        </w:r>
      </w:hyperlink>
      <w:r w:rsidRPr="00BB4B43">
        <w:rPr>
          <w:sz w:val="28"/>
          <w:szCs w:val="28"/>
        </w:rPr>
        <w:t xml:space="preserve"> of the </w:t>
      </w:r>
      <w:r w:rsidRPr="00582EB3">
        <w:rPr>
          <w:i/>
          <w:iCs/>
          <w:sz w:val="28"/>
          <w:szCs w:val="28"/>
        </w:rPr>
        <w:t>Faculty Code</w:t>
      </w:r>
      <w:r w:rsidRPr="00BB4B43">
        <w:rPr>
          <w:sz w:val="28"/>
          <w:szCs w:val="28"/>
        </w:rPr>
        <w:t>.</w:t>
      </w:r>
    </w:p>
    <w:p w14:paraId="4EF42E00" w14:textId="56C4CD5E" w:rsidR="00BB4B43" w:rsidRPr="00BB4B43" w:rsidRDefault="00BB4B43" w:rsidP="00BB4B43">
      <w:pPr>
        <w:numPr>
          <w:ilvl w:val="0"/>
          <w:numId w:val="2"/>
        </w:numPr>
        <w:rPr>
          <w:sz w:val="28"/>
          <w:szCs w:val="28"/>
        </w:rPr>
      </w:pPr>
      <w:r w:rsidRPr="00BB4B43">
        <w:rPr>
          <w:sz w:val="28"/>
          <w:szCs w:val="28"/>
        </w:rPr>
        <w:t xml:space="preserve">The </w:t>
      </w:r>
      <w:r w:rsidR="00C114EA">
        <w:rPr>
          <w:sz w:val="28"/>
          <w:szCs w:val="28"/>
        </w:rPr>
        <w:t>E</w:t>
      </w:r>
      <w:r w:rsidRPr="00BB4B43">
        <w:rPr>
          <w:sz w:val="28"/>
          <w:szCs w:val="28"/>
        </w:rPr>
        <w:t xml:space="preserve">FC Chair will bring recommendations to the Dean on issues relevant to </w:t>
      </w:r>
      <w:r w:rsidRPr="00582EB3">
        <w:rPr>
          <w:i/>
          <w:iCs/>
          <w:sz w:val="28"/>
          <w:szCs w:val="28"/>
        </w:rPr>
        <w:t>Faculty Code</w:t>
      </w:r>
      <w:r w:rsidRPr="00BB4B43">
        <w:rPr>
          <w:sz w:val="28"/>
          <w:szCs w:val="28"/>
        </w:rPr>
        <w:t>, </w:t>
      </w:r>
      <w:hyperlink r:id="rId26" w:anchor="2345C" w:history="1">
        <w:r w:rsidRPr="00BB4B43">
          <w:rPr>
            <w:rStyle w:val="Hyperlink"/>
            <w:sz w:val="28"/>
            <w:szCs w:val="28"/>
          </w:rPr>
          <w:t>Section 23-45</w:t>
        </w:r>
        <w:r w:rsidR="00397DC4">
          <w:rPr>
            <w:rStyle w:val="Hyperlink"/>
            <w:sz w:val="28"/>
            <w:szCs w:val="28"/>
          </w:rPr>
          <w:t>.</w:t>
        </w:r>
        <w:r w:rsidRPr="00BB4B43">
          <w:rPr>
            <w:rStyle w:val="Hyperlink"/>
            <w:sz w:val="28"/>
            <w:szCs w:val="28"/>
          </w:rPr>
          <w:t>C</w:t>
        </w:r>
      </w:hyperlink>
      <w:r w:rsidRPr="00BB4B43">
        <w:rPr>
          <w:sz w:val="28"/>
          <w:szCs w:val="28"/>
        </w:rPr>
        <w:t xml:space="preserve">. In specific situations where it is more efficient or effective, the Dean may request that </w:t>
      </w:r>
      <w:r w:rsidR="00C114EA">
        <w:rPr>
          <w:sz w:val="28"/>
          <w:szCs w:val="28"/>
        </w:rPr>
        <w:t>E</w:t>
      </w:r>
      <w:r w:rsidRPr="00BB4B43">
        <w:rPr>
          <w:sz w:val="28"/>
          <w:szCs w:val="28"/>
        </w:rPr>
        <w:t xml:space="preserve">FC primarily provide advice to other administrative leadership, including the Associate Dean, Program Directors, </w:t>
      </w:r>
      <w:r w:rsidRPr="00BB4B43">
        <w:rPr>
          <w:sz w:val="28"/>
          <w:szCs w:val="28"/>
        </w:rPr>
        <w:lastRenderedPageBreak/>
        <w:t xml:space="preserve">Director of Academic Services, Administrator of the Budget, or this group as a whole when meeting as the Leadership Team. A majority vote in the </w:t>
      </w:r>
      <w:r w:rsidR="00C114EA">
        <w:rPr>
          <w:sz w:val="28"/>
          <w:szCs w:val="28"/>
        </w:rPr>
        <w:t>E</w:t>
      </w:r>
      <w:r w:rsidRPr="00BB4B43">
        <w:rPr>
          <w:sz w:val="28"/>
          <w:szCs w:val="28"/>
        </w:rPr>
        <w:t xml:space="preserve">FC will affirm or conclude these alternate lines of communication. In this document, the potential for alternative means of advising the Dean will be understood when it is stated that the </w:t>
      </w:r>
      <w:r w:rsidR="00C114EA">
        <w:rPr>
          <w:sz w:val="28"/>
          <w:szCs w:val="28"/>
        </w:rPr>
        <w:t>E</w:t>
      </w:r>
      <w:r w:rsidRPr="00BB4B43">
        <w:rPr>
          <w:sz w:val="28"/>
          <w:szCs w:val="28"/>
        </w:rPr>
        <w:t>FC provides advice to the Dean.</w:t>
      </w:r>
    </w:p>
    <w:p w14:paraId="08959084" w14:textId="77314E92" w:rsidR="00BB4B43" w:rsidRPr="00BB4B43" w:rsidRDefault="00BB4B43" w:rsidP="00BB4B43">
      <w:pPr>
        <w:numPr>
          <w:ilvl w:val="0"/>
          <w:numId w:val="2"/>
        </w:numPr>
        <w:rPr>
          <w:sz w:val="28"/>
          <w:szCs w:val="28"/>
        </w:rPr>
      </w:pPr>
      <w:r w:rsidRPr="00BB4B43">
        <w:rPr>
          <w:sz w:val="28"/>
          <w:szCs w:val="28"/>
        </w:rPr>
        <w:t xml:space="preserve">The </w:t>
      </w:r>
      <w:r w:rsidR="00C114EA">
        <w:rPr>
          <w:sz w:val="28"/>
          <w:szCs w:val="28"/>
        </w:rPr>
        <w:t>E</w:t>
      </w:r>
      <w:r w:rsidRPr="00BB4B43">
        <w:rPr>
          <w:sz w:val="28"/>
          <w:szCs w:val="28"/>
        </w:rPr>
        <w:t xml:space="preserve">FC will receive topics and issues that the faculty, Dean, or Leadership Team submits to the </w:t>
      </w:r>
      <w:r w:rsidR="00C114EA">
        <w:rPr>
          <w:sz w:val="28"/>
          <w:szCs w:val="28"/>
        </w:rPr>
        <w:t>E</w:t>
      </w:r>
      <w:r w:rsidRPr="00BB4B43">
        <w:rPr>
          <w:sz w:val="28"/>
          <w:szCs w:val="28"/>
        </w:rPr>
        <w:t xml:space="preserve">FC Chair in writing or when it is agreed to be a priority at an All School meeting. The </w:t>
      </w:r>
      <w:r w:rsidR="00C114EA">
        <w:rPr>
          <w:sz w:val="28"/>
          <w:szCs w:val="28"/>
        </w:rPr>
        <w:t>E</w:t>
      </w:r>
      <w:r w:rsidRPr="00BB4B43">
        <w:rPr>
          <w:sz w:val="28"/>
          <w:szCs w:val="28"/>
        </w:rPr>
        <w:t>FC will take up these topics for deliberation and/or discussion at a</w:t>
      </w:r>
      <w:r w:rsidR="00C114EA">
        <w:rPr>
          <w:sz w:val="28"/>
          <w:szCs w:val="28"/>
        </w:rPr>
        <w:t>n</w:t>
      </w:r>
      <w:r w:rsidRPr="00BB4B43">
        <w:rPr>
          <w:sz w:val="28"/>
          <w:szCs w:val="28"/>
        </w:rPr>
        <w:t xml:space="preserve"> </w:t>
      </w:r>
      <w:r w:rsidR="00C114EA">
        <w:rPr>
          <w:sz w:val="28"/>
          <w:szCs w:val="28"/>
        </w:rPr>
        <w:t>E</w:t>
      </w:r>
      <w:r w:rsidRPr="00BB4B43">
        <w:rPr>
          <w:sz w:val="28"/>
          <w:szCs w:val="28"/>
        </w:rPr>
        <w:t>FC meeting</w:t>
      </w:r>
      <w:r w:rsidR="00ED2160">
        <w:rPr>
          <w:sz w:val="28"/>
          <w:szCs w:val="28"/>
        </w:rPr>
        <w:t xml:space="preserve">; alternatively, </w:t>
      </w:r>
      <w:r w:rsidR="00C114EA">
        <w:rPr>
          <w:sz w:val="28"/>
          <w:szCs w:val="28"/>
        </w:rPr>
        <w:t xml:space="preserve">the </w:t>
      </w:r>
      <w:proofErr w:type="gramStart"/>
      <w:r w:rsidR="00C114EA">
        <w:rPr>
          <w:sz w:val="28"/>
          <w:szCs w:val="28"/>
        </w:rPr>
        <w:t xml:space="preserve">EFC </w:t>
      </w:r>
      <w:r w:rsidR="00ED2160">
        <w:rPr>
          <w:sz w:val="28"/>
          <w:szCs w:val="28"/>
        </w:rPr>
        <w:t xml:space="preserve"> </w:t>
      </w:r>
      <w:r w:rsidR="009E7182">
        <w:rPr>
          <w:sz w:val="28"/>
          <w:szCs w:val="28"/>
        </w:rPr>
        <w:t>may</w:t>
      </w:r>
      <w:proofErr w:type="gramEnd"/>
      <w:r w:rsidRPr="00BB4B43">
        <w:rPr>
          <w:sz w:val="28"/>
          <w:szCs w:val="28"/>
        </w:rPr>
        <w:t xml:space="preserve"> refer to an All School meeting </w:t>
      </w:r>
      <w:r w:rsidR="00D25590">
        <w:rPr>
          <w:sz w:val="28"/>
          <w:szCs w:val="28"/>
        </w:rPr>
        <w:t xml:space="preserve">any issue that </w:t>
      </w:r>
      <w:r w:rsidR="0097055C">
        <w:rPr>
          <w:sz w:val="28"/>
          <w:szCs w:val="28"/>
        </w:rPr>
        <w:t>receives the vote of</w:t>
      </w:r>
      <w:r w:rsidR="00F460B6">
        <w:rPr>
          <w:sz w:val="28"/>
          <w:szCs w:val="28"/>
        </w:rPr>
        <w:t xml:space="preserve"> </w:t>
      </w:r>
      <w:r w:rsidRPr="00BB4B43">
        <w:rPr>
          <w:sz w:val="28"/>
          <w:szCs w:val="28"/>
        </w:rPr>
        <w:t xml:space="preserve">two or more </w:t>
      </w:r>
      <w:r w:rsidR="00C114EA">
        <w:rPr>
          <w:sz w:val="28"/>
          <w:szCs w:val="28"/>
        </w:rPr>
        <w:t>E</w:t>
      </w:r>
      <w:r w:rsidRPr="00BB4B43">
        <w:rPr>
          <w:sz w:val="28"/>
          <w:szCs w:val="28"/>
        </w:rPr>
        <w:t xml:space="preserve">FC members. When determined to be appropriate, the </w:t>
      </w:r>
      <w:r w:rsidR="00C114EA">
        <w:rPr>
          <w:sz w:val="28"/>
          <w:szCs w:val="28"/>
        </w:rPr>
        <w:t>E</w:t>
      </w:r>
      <w:r w:rsidRPr="00BB4B43">
        <w:rPr>
          <w:sz w:val="28"/>
          <w:szCs w:val="28"/>
        </w:rPr>
        <w:t>FC will provide subsequent recommendations on these topics and issues to the Dean.</w:t>
      </w:r>
    </w:p>
    <w:p w14:paraId="6CD5DB9C" w14:textId="3BBBA7B2" w:rsidR="00BB4B43" w:rsidRPr="00BB4B43" w:rsidRDefault="00BB4B43" w:rsidP="00BB4B43">
      <w:pPr>
        <w:numPr>
          <w:ilvl w:val="0"/>
          <w:numId w:val="2"/>
        </w:numPr>
        <w:rPr>
          <w:sz w:val="28"/>
          <w:szCs w:val="28"/>
        </w:rPr>
      </w:pPr>
      <w:r w:rsidRPr="00BB4B43">
        <w:rPr>
          <w:sz w:val="28"/>
          <w:szCs w:val="28"/>
        </w:rPr>
        <w:t xml:space="preserve">Consultation on the process for assigning faculty service and teaching will be provided to the Dean, Associate Dean, and Program Directors. The </w:t>
      </w:r>
      <w:r w:rsidR="00C114EA">
        <w:rPr>
          <w:sz w:val="28"/>
          <w:szCs w:val="28"/>
        </w:rPr>
        <w:t>E</w:t>
      </w:r>
      <w:r w:rsidRPr="00BB4B43">
        <w:rPr>
          <w:sz w:val="28"/>
          <w:szCs w:val="28"/>
        </w:rPr>
        <w:t>FC will serve as an active avenue for feedback and reflection on the equity of service and teaching assignments from faculty. This includes examining workload impacts across teaching, service, and research and providing advice based on these assessments.</w:t>
      </w:r>
    </w:p>
    <w:p w14:paraId="6356F0B2" w14:textId="54D82126" w:rsidR="00BB4B43" w:rsidRPr="00BB4B43" w:rsidRDefault="00BB4B43" w:rsidP="00BB4B43">
      <w:pPr>
        <w:numPr>
          <w:ilvl w:val="0"/>
          <w:numId w:val="2"/>
        </w:numPr>
        <w:rPr>
          <w:sz w:val="28"/>
          <w:szCs w:val="28"/>
        </w:rPr>
      </w:pPr>
      <w:r w:rsidRPr="00BB4B43">
        <w:rPr>
          <w:sz w:val="28"/>
          <w:szCs w:val="28"/>
        </w:rPr>
        <w:t xml:space="preserve">The </w:t>
      </w:r>
      <w:r w:rsidR="00C114EA">
        <w:rPr>
          <w:sz w:val="28"/>
          <w:szCs w:val="28"/>
        </w:rPr>
        <w:t>E</w:t>
      </w:r>
      <w:r w:rsidRPr="00BB4B43">
        <w:rPr>
          <w:sz w:val="28"/>
          <w:szCs w:val="28"/>
        </w:rPr>
        <w:t xml:space="preserve">FC will </w:t>
      </w:r>
      <w:r w:rsidR="00B6251F">
        <w:rPr>
          <w:sz w:val="28"/>
          <w:szCs w:val="28"/>
        </w:rPr>
        <w:t>facilitate</w:t>
      </w:r>
      <w:r w:rsidRPr="00BB4B43">
        <w:rPr>
          <w:sz w:val="28"/>
          <w:szCs w:val="28"/>
        </w:rPr>
        <w:t xml:space="preserve"> effective communication and faculty voice within the General Faculty Organization (GFO) and GFO Executive Committee (EC).</w:t>
      </w:r>
    </w:p>
    <w:p w14:paraId="195CD4C7" w14:textId="38F25077" w:rsidR="00BB4B43" w:rsidRPr="00BB4B43" w:rsidRDefault="00BB4B43" w:rsidP="00BB4B43">
      <w:pPr>
        <w:numPr>
          <w:ilvl w:val="0"/>
          <w:numId w:val="2"/>
        </w:numPr>
        <w:rPr>
          <w:sz w:val="28"/>
          <w:szCs w:val="28"/>
        </w:rPr>
      </w:pPr>
      <w:r w:rsidRPr="00BB4B43">
        <w:rPr>
          <w:sz w:val="28"/>
          <w:szCs w:val="28"/>
        </w:rPr>
        <w:t xml:space="preserve">The </w:t>
      </w:r>
      <w:r w:rsidR="00C114EA">
        <w:rPr>
          <w:sz w:val="28"/>
          <w:szCs w:val="28"/>
        </w:rPr>
        <w:t>E</w:t>
      </w:r>
      <w:r w:rsidRPr="00BB4B43">
        <w:rPr>
          <w:sz w:val="28"/>
          <w:szCs w:val="28"/>
        </w:rPr>
        <w:t xml:space="preserve">FC will identify and recruit nominees and provide oversight of elections for all positions that are voted on by the SNHS faculty. The </w:t>
      </w:r>
      <w:r w:rsidR="00C114EA">
        <w:rPr>
          <w:sz w:val="28"/>
          <w:szCs w:val="28"/>
        </w:rPr>
        <w:t>E</w:t>
      </w:r>
      <w:r w:rsidRPr="00BB4B43">
        <w:rPr>
          <w:sz w:val="28"/>
          <w:szCs w:val="28"/>
        </w:rPr>
        <w:t>FC is responsible for ensuring that the process is transparent and documented appropriately. If a willing candidate for a position cannot be identified before the election, a second election may be held. If a position remains unfilled after the second election then the role may be appointed by the Dean.</w:t>
      </w:r>
    </w:p>
    <w:p w14:paraId="195B904A" w14:textId="069C8DA5" w:rsidR="00BB4B43" w:rsidRPr="00BB4B43" w:rsidRDefault="00BB4B43" w:rsidP="00BB4B43">
      <w:pPr>
        <w:numPr>
          <w:ilvl w:val="0"/>
          <w:numId w:val="2"/>
        </w:numPr>
        <w:rPr>
          <w:sz w:val="28"/>
          <w:szCs w:val="28"/>
        </w:rPr>
      </w:pPr>
      <w:r w:rsidRPr="00BB4B43">
        <w:rPr>
          <w:sz w:val="28"/>
          <w:szCs w:val="28"/>
        </w:rPr>
        <w:t xml:space="preserve">In collaboration with the Program Directors, the </w:t>
      </w:r>
      <w:r w:rsidR="00C114EA">
        <w:rPr>
          <w:sz w:val="28"/>
          <w:szCs w:val="28"/>
        </w:rPr>
        <w:t>E</w:t>
      </w:r>
      <w:r w:rsidRPr="00BB4B43">
        <w:rPr>
          <w:sz w:val="28"/>
          <w:szCs w:val="28"/>
        </w:rPr>
        <w:t>FC shall provide oversight of the activities of the School of Nursing and Health Studies Curriculum Committees (CC) including: (</w:t>
      </w:r>
      <w:r w:rsidR="00C114EA">
        <w:rPr>
          <w:sz w:val="28"/>
          <w:szCs w:val="28"/>
        </w:rPr>
        <w:t>1</w:t>
      </w:r>
      <w:r w:rsidRPr="00BB4B43">
        <w:rPr>
          <w:sz w:val="28"/>
          <w:szCs w:val="28"/>
        </w:rPr>
        <w:t>) oversight of the election of the Chairs of the CCs by the voting faculty</w:t>
      </w:r>
      <w:r w:rsidR="00B70BA5">
        <w:rPr>
          <w:sz w:val="28"/>
          <w:szCs w:val="28"/>
        </w:rPr>
        <w:t xml:space="preserve"> and</w:t>
      </w:r>
      <w:r w:rsidRPr="00BB4B43">
        <w:rPr>
          <w:sz w:val="28"/>
          <w:szCs w:val="28"/>
        </w:rPr>
        <w:t xml:space="preserve"> (</w:t>
      </w:r>
      <w:r w:rsidR="00C114EA">
        <w:rPr>
          <w:sz w:val="28"/>
          <w:szCs w:val="28"/>
        </w:rPr>
        <w:t>2</w:t>
      </w:r>
      <w:r w:rsidRPr="00BB4B43">
        <w:rPr>
          <w:sz w:val="28"/>
          <w:szCs w:val="28"/>
        </w:rPr>
        <w:t>) assignment of CC membership in consultation with the Dean, Associate Dean, and Program Directors</w:t>
      </w:r>
      <w:r w:rsidR="00B70BA5">
        <w:rPr>
          <w:sz w:val="28"/>
          <w:szCs w:val="28"/>
        </w:rPr>
        <w:t>.</w:t>
      </w:r>
    </w:p>
    <w:p w14:paraId="68BB30FC" w14:textId="21639603" w:rsidR="00BB4B43" w:rsidRPr="00BB4B43" w:rsidRDefault="00BB4B43" w:rsidP="00BB4B43">
      <w:pPr>
        <w:numPr>
          <w:ilvl w:val="0"/>
          <w:numId w:val="2"/>
        </w:numPr>
        <w:rPr>
          <w:sz w:val="28"/>
          <w:szCs w:val="28"/>
        </w:rPr>
      </w:pPr>
      <w:r w:rsidRPr="00BB4B43">
        <w:rPr>
          <w:sz w:val="28"/>
          <w:szCs w:val="28"/>
        </w:rPr>
        <w:t xml:space="preserve">The </w:t>
      </w:r>
      <w:r w:rsidR="00C114EA">
        <w:rPr>
          <w:sz w:val="28"/>
          <w:szCs w:val="28"/>
        </w:rPr>
        <w:t>E</w:t>
      </w:r>
      <w:r w:rsidRPr="00BB4B43">
        <w:rPr>
          <w:sz w:val="28"/>
          <w:szCs w:val="28"/>
        </w:rPr>
        <w:t xml:space="preserve">FC will have responsibility for developing academic policy relevant to the work of SNHS faculty as a whole. The </w:t>
      </w:r>
      <w:r w:rsidR="00C114EA">
        <w:rPr>
          <w:sz w:val="28"/>
          <w:szCs w:val="28"/>
        </w:rPr>
        <w:t>E</w:t>
      </w:r>
      <w:r w:rsidRPr="00BB4B43">
        <w:rPr>
          <w:sz w:val="28"/>
          <w:szCs w:val="28"/>
        </w:rPr>
        <w:t xml:space="preserve">FC will assign decision-making </w:t>
      </w:r>
      <w:r w:rsidRPr="00BB4B43">
        <w:rPr>
          <w:sz w:val="28"/>
          <w:szCs w:val="28"/>
        </w:rPr>
        <w:lastRenderedPageBreak/>
        <w:t xml:space="preserve">responsibilities about program curriculum to the </w:t>
      </w:r>
      <w:r w:rsidR="00236D6C">
        <w:rPr>
          <w:sz w:val="28"/>
          <w:szCs w:val="28"/>
        </w:rPr>
        <w:t>CCs</w:t>
      </w:r>
      <w:r w:rsidRPr="00BB4B43">
        <w:rPr>
          <w:sz w:val="28"/>
          <w:szCs w:val="28"/>
        </w:rPr>
        <w:t xml:space="preserve">, except it will retain the responsibility for approving curricular policies that have </w:t>
      </w:r>
      <w:r w:rsidR="00790169">
        <w:rPr>
          <w:sz w:val="28"/>
          <w:szCs w:val="28"/>
        </w:rPr>
        <w:t xml:space="preserve">broader </w:t>
      </w:r>
      <w:r w:rsidRPr="00BB4B43">
        <w:rPr>
          <w:sz w:val="28"/>
          <w:szCs w:val="28"/>
        </w:rPr>
        <w:t xml:space="preserve">impact across program curricula </w:t>
      </w:r>
      <w:r w:rsidR="00790169">
        <w:rPr>
          <w:sz w:val="28"/>
          <w:szCs w:val="28"/>
        </w:rPr>
        <w:t>and/</w:t>
      </w:r>
      <w:r w:rsidRPr="00BB4B43">
        <w:rPr>
          <w:sz w:val="28"/>
          <w:szCs w:val="28"/>
        </w:rPr>
        <w:t>or for overall SNHS faculty interests</w:t>
      </w:r>
      <w:r w:rsidR="00790169">
        <w:rPr>
          <w:sz w:val="28"/>
          <w:szCs w:val="28"/>
        </w:rPr>
        <w:t>.</w:t>
      </w:r>
      <w:r w:rsidRPr="00BB4B43">
        <w:rPr>
          <w:sz w:val="28"/>
          <w:szCs w:val="28"/>
        </w:rPr>
        <w:t xml:space="preserve"> </w:t>
      </w:r>
      <w:r w:rsidR="00790169">
        <w:rPr>
          <w:sz w:val="28"/>
          <w:szCs w:val="28"/>
        </w:rPr>
        <w:t xml:space="preserve"> If necessary, the EFC will bring these topics to the full faculty for a vote. </w:t>
      </w:r>
    </w:p>
    <w:p w14:paraId="70532609" w14:textId="77777777" w:rsidR="00BB4B43" w:rsidRPr="00BB4B43" w:rsidRDefault="00BB4B43" w:rsidP="00CF2426">
      <w:pPr>
        <w:pStyle w:val="Heading3"/>
      </w:pPr>
      <w:r w:rsidRPr="00BB4B43">
        <w:t>Subsection B: Membership</w:t>
      </w:r>
    </w:p>
    <w:p w14:paraId="40E71617" w14:textId="4AB474F0" w:rsidR="00BB4B43" w:rsidRPr="00BB4B43" w:rsidRDefault="00BB4B43" w:rsidP="00BB4B43">
      <w:pPr>
        <w:rPr>
          <w:sz w:val="28"/>
          <w:szCs w:val="28"/>
        </w:rPr>
      </w:pPr>
      <w:r w:rsidRPr="00BB4B43">
        <w:rPr>
          <w:sz w:val="28"/>
          <w:szCs w:val="28"/>
        </w:rPr>
        <w:t xml:space="preserve">The </w:t>
      </w:r>
      <w:r w:rsidR="00790169">
        <w:rPr>
          <w:sz w:val="28"/>
          <w:szCs w:val="28"/>
        </w:rPr>
        <w:t>E</w:t>
      </w:r>
      <w:r w:rsidRPr="00BB4B43">
        <w:rPr>
          <w:sz w:val="28"/>
          <w:szCs w:val="28"/>
        </w:rPr>
        <w:t xml:space="preserve">FC shall include at least five members, consisting of one Chair, one Vice-Chair, and one member from each of the standing curriculum committees. Additionally, the </w:t>
      </w:r>
      <w:r w:rsidR="00790169">
        <w:rPr>
          <w:sz w:val="28"/>
          <w:szCs w:val="28"/>
        </w:rPr>
        <w:t>E</w:t>
      </w:r>
      <w:r w:rsidRPr="00BB4B43">
        <w:rPr>
          <w:sz w:val="28"/>
          <w:szCs w:val="28"/>
        </w:rPr>
        <w:t>FC will include at least one Teaching</w:t>
      </w:r>
      <w:r w:rsidR="00232C02">
        <w:rPr>
          <w:sz w:val="28"/>
          <w:szCs w:val="28"/>
        </w:rPr>
        <w:t>-Track</w:t>
      </w:r>
      <w:r w:rsidRPr="00BB4B43">
        <w:rPr>
          <w:sz w:val="28"/>
          <w:szCs w:val="28"/>
        </w:rPr>
        <w:t xml:space="preserve"> Faculty, Tenure-Track Faculty, and Tenured Faculty voting member</w:t>
      </w:r>
      <w:r w:rsidR="00232C02">
        <w:rPr>
          <w:sz w:val="28"/>
          <w:szCs w:val="28"/>
        </w:rPr>
        <w:t xml:space="preserve"> when possible (e.g. if all Tenure-Track Faculty have tenure, then we a Tenure-Track representative will not be required)</w:t>
      </w:r>
      <w:r w:rsidRPr="00BB4B43">
        <w:rPr>
          <w:sz w:val="28"/>
          <w:szCs w:val="28"/>
        </w:rPr>
        <w:t xml:space="preserve">. In carrying out their duties, members of the </w:t>
      </w:r>
      <w:r w:rsidR="00790169">
        <w:rPr>
          <w:sz w:val="28"/>
          <w:szCs w:val="28"/>
        </w:rPr>
        <w:t>E</w:t>
      </w:r>
      <w:r w:rsidRPr="00BB4B43">
        <w:rPr>
          <w:sz w:val="28"/>
          <w:szCs w:val="28"/>
        </w:rPr>
        <w:t xml:space="preserve">FC may represent their CC and rank, but the interests of those groupings shall be considered subordinate to the larger interests and welfare of the School. If the </w:t>
      </w:r>
      <w:r w:rsidR="00790169">
        <w:rPr>
          <w:sz w:val="28"/>
          <w:szCs w:val="28"/>
        </w:rPr>
        <w:t>E</w:t>
      </w:r>
      <w:r w:rsidRPr="00BB4B43">
        <w:rPr>
          <w:sz w:val="28"/>
          <w:szCs w:val="28"/>
        </w:rPr>
        <w:t xml:space="preserve">FC Chair does not have tenure, they may appoint another </w:t>
      </w:r>
      <w:r w:rsidR="00790169">
        <w:rPr>
          <w:sz w:val="28"/>
          <w:szCs w:val="28"/>
        </w:rPr>
        <w:t>E</w:t>
      </w:r>
      <w:r w:rsidRPr="00BB4B43">
        <w:rPr>
          <w:sz w:val="28"/>
          <w:szCs w:val="28"/>
        </w:rPr>
        <w:t xml:space="preserve">FC member to assume leadership in negotiations with the Dean when needed. All tenured </w:t>
      </w:r>
      <w:r w:rsidR="00790169">
        <w:rPr>
          <w:sz w:val="28"/>
          <w:szCs w:val="28"/>
        </w:rPr>
        <w:t>E</w:t>
      </w:r>
      <w:r w:rsidRPr="00BB4B43">
        <w:rPr>
          <w:sz w:val="28"/>
          <w:szCs w:val="28"/>
        </w:rPr>
        <w:t xml:space="preserve">FC members must be willing to assume this role in negotiation if </w:t>
      </w:r>
      <w:r w:rsidR="0018195B">
        <w:rPr>
          <w:sz w:val="28"/>
          <w:szCs w:val="28"/>
        </w:rPr>
        <w:t>appointed</w:t>
      </w:r>
      <w:r w:rsidRPr="00BB4B43">
        <w:rPr>
          <w:sz w:val="28"/>
          <w:szCs w:val="28"/>
        </w:rPr>
        <w:t>.</w:t>
      </w:r>
    </w:p>
    <w:p w14:paraId="549F5E22" w14:textId="6A80C4E6" w:rsidR="00236D6C" w:rsidRDefault="00BB4B43" w:rsidP="00236D6C">
      <w:pPr>
        <w:pStyle w:val="ListParagraph"/>
        <w:numPr>
          <w:ilvl w:val="0"/>
          <w:numId w:val="4"/>
        </w:numPr>
        <w:rPr>
          <w:sz w:val="28"/>
          <w:szCs w:val="28"/>
        </w:rPr>
      </w:pPr>
      <w:r w:rsidRPr="00CF2426">
        <w:rPr>
          <w:b/>
          <w:bCs/>
          <w:sz w:val="28"/>
          <w:szCs w:val="28"/>
        </w:rPr>
        <w:t>Chair and Vice Chair</w:t>
      </w:r>
      <w:r w:rsidRPr="00CF2426">
        <w:rPr>
          <w:sz w:val="28"/>
          <w:szCs w:val="28"/>
        </w:rPr>
        <w:t xml:space="preserve">: The Chair and Vice-Chair </w:t>
      </w:r>
      <w:r w:rsidR="00485F49" w:rsidRPr="00CF2426">
        <w:rPr>
          <w:sz w:val="28"/>
          <w:szCs w:val="28"/>
        </w:rPr>
        <w:t xml:space="preserve">shall </w:t>
      </w:r>
      <w:r w:rsidRPr="00CF2426">
        <w:rPr>
          <w:sz w:val="28"/>
          <w:szCs w:val="28"/>
        </w:rPr>
        <w:t xml:space="preserve">be elected by the SNHS voting members. All voting members are qualified for this position, although the </w:t>
      </w:r>
      <w:r w:rsidR="00E670A4">
        <w:rPr>
          <w:sz w:val="28"/>
          <w:szCs w:val="28"/>
        </w:rPr>
        <w:t xml:space="preserve">current </w:t>
      </w:r>
      <w:r w:rsidRPr="00CF2426">
        <w:rPr>
          <w:sz w:val="28"/>
          <w:szCs w:val="28"/>
        </w:rPr>
        <w:t>Dean, Associate Dean, and Program Directors cannot serve in this role. The Vice Chair will serve one year, and then the following year assume the Chair position</w:t>
      </w:r>
      <w:r w:rsidR="00E670A4">
        <w:rPr>
          <w:sz w:val="28"/>
          <w:szCs w:val="28"/>
        </w:rPr>
        <w:t>.  If the Vice Chair is unable to assume the Chair position, then the acting Chair can serve a second year or the faculty can vote on a new Chair from any voting member who is a past or present member of the EFC.</w:t>
      </w:r>
    </w:p>
    <w:p w14:paraId="2B4EADDA" w14:textId="213A961D" w:rsidR="00236D6C" w:rsidRDefault="00BB4B43" w:rsidP="00236D6C">
      <w:pPr>
        <w:pStyle w:val="ListParagraph"/>
        <w:numPr>
          <w:ilvl w:val="0"/>
          <w:numId w:val="4"/>
        </w:numPr>
        <w:rPr>
          <w:sz w:val="28"/>
          <w:szCs w:val="28"/>
        </w:rPr>
      </w:pPr>
      <w:r w:rsidRPr="00CF2426">
        <w:rPr>
          <w:b/>
          <w:bCs/>
          <w:sz w:val="28"/>
          <w:szCs w:val="28"/>
        </w:rPr>
        <w:t>Terms:</w:t>
      </w:r>
      <w:r w:rsidRPr="00CF2426">
        <w:rPr>
          <w:sz w:val="28"/>
          <w:szCs w:val="28"/>
        </w:rPr>
        <w:t xml:space="preserve"> All general members of the </w:t>
      </w:r>
      <w:r w:rsidR="00790169">
        <w:rPr>
          <w:sz w:val="28"/>
          <w:szCs w:val="28"/>
        </w:rPr>
        <w:t>E</w:t>
      </w:r>
      <w:r w:rsidRPr="00CF2426">
        <w:rPr>
          <w:sz w:val="28"/>
          <w:szCs w:val="28"/>
        </w:rPr>
        <w:t xml:space="preserve">FC shall serve </w:t>
      </w:r>
      <w:proofErr w:type="gramStart"/>
      <w:r w:rsidRPr="00CF2426">
        <w:rPr>
          <w:sz w:val="28"/>
          <w:szCs w:val="28"/>
        </w:rPr>
        <w:t>one</w:t>
      </w:r>
      <w:r w:rsidR="00A22E5E">
        <w:rPr>
          <w:sz w:val="28"/>
          <w:szCs w:val="28"/>
        </w:rPr>
        <w:t xml:space="preserve"> </w:t>
      </w:r>
      <w:r w:rsidRPr="00CF2426">
        <w:rPr>
          <w:sz w:val="28"/>
          <w:szCs w:val="28"/>
        </w:rPr>
        <w:t>year</w:t>
      </w:r>
      <w:proofErr w:type="gramEnd"/>
      <w:r w:rsidRPr="00CF2426">
        <w:rPr>
          <w:sz w:val="28"/>
          <w:szCs w:val="28"/>
        </w:rPr>
        <w:t xml:space="preserve"> terms of office that begin the first day of autumn quarter after they have been elected. </w:t>
      </w:r>
      <w:r w:rsidR="00790169">
        <w:rPr>
          <w:sz w:val="28"/>
          <w:szCs w:val="28"/>
        </w:rPr>
        <w:t>E</w:t>
      </w:r>
      <w:r w:rsidRPr="00CF2426">
        <w:rPr>
          <w:sz w:val="28"/>
          <w:szCs w:val="28"/>
        </w:rPr>
        <w:t xml:space="preserve">FC members may serve a maximum of </w:t>
      </w:r>
      <w:r w:rsidR="00C92961">
        <w:rPr>
          <w:sz w:val="28"/>
          <w:szCs w:val="28"/>
        </w:rPr>
        <w:t>five consecutive</w:t>
      </w:r>
      <w:r w:rsidR="00C92961" w:rsidRPr="00CF2426">
        <w:rPr>
          <w:sz w:val="28"/>
          <w:szCs w:val="28"/>
        </w:rPr>
        <w:t xml:space="preserve"> </w:t>
      </w:r>
      <w:r w:rsidRPr="00CF2426">
        <w:rPr>
          <w:sz w:val="28"/>
          <w:szCs w:val="28"/>
        </w:rPr>
        <w:t xml:space="preserve">years. The Chair and Vice Chair positions will be staggered so that the Vice Chair will assume the Chair position in the following year. As such, </w:t>
      </w:r>
      <w:r w:rsidR="00C1713F">
        <w:rPr>
          <w:sz w:val="28"/>
          <w:szCs w:val="28"/>
        </w:rPr>
        <w:t xml:space="preserve">altogether </w:t>
      </w:r>
      <w:r w:rsidRPr="00CF2426">
        <w:rPr>
          <w:sz w:val="28"/>
          <w:szCs w:val="28"/>
        </w:rPr>
        <w:t xml:space="preserve">these positions </w:t>
      </w:r>
      <w:r w:rsidR="00C1713F">
        <w:rPr>
          <w:sz w:val="28"/>
          <w:szCs w:val="28"/>
        </w:rPr>
        <w:t xml:space="preserve">constitute </w:t>
      </w:r>
      <w:r w:rsidRPr="00CF2426">
        <w:rPr>
          <w:sz w:val="28"/>
          <w:szCs w:val="28"/>
        </w:rPr>
        <w:t xml:space="preserve">a </w:t>
      </w:r>
      <w:proofErr w:type="gramStart"/>
      <w:r w:rsidRPr="00CF2426">
        <w:rPr>
          <w:sz w:val="28"/>
          <w:szCs w:val="28"/>
        </w:rPr>
        <w:t>two</w:t>
      </w:r>
      <w:r w:rsidR="00790169">
        <w:rPr>
          <w:sz w:val="28"/>
          <w:szCs w:val="28"/>
        </w:rPr>
        <w:t xml:space="preserve"> </w:t>
      </w:r>
      <w:r w:rsidRPr="00CF2426">
        <w:rPr>
          <w:sz w:val="28"/>
          <w:szCs w:val="28"/>
        </w:rPr>
        <w:t>year</w:t>
      </w:r>
      <w:proofErr w:type="gramEnd"/>
      <w:r w:rsidRPr="00CF2426">
        <w:rPr>
          <w:sz w:val="28"/>
          <w:szCs w:val="28"/>
        </w:rPr>
        <w:t xml:space="preserve"> term. A</w:t>
      </w:r>
      <w:r w:rsidR="00EC6A10" w:rsidRPr="00CF2426">
        <w:rPr>
          <w:sz w:val="28"/>
          <w:szCs w:val="28"/>
        </w:rPr>
        <w:t>n</w:t>
      </w:r>
      <w:r w:rsidRPr="00CF2426">
        <w:rPr>
          <w:sz w:val="28"/>
          <w:szCs w:val="28"/>
        </w:rPr>
        <w:t xml:space="preserve"> </w:t>
      </w:r>
      <w:r w:rsidR="00790169">
        <w:rPr>
          <w:sz w:val="28"/>
          <w:szCs w:val="28"/>
        </w:rPr>
        <w:t>E</w:t>
      </w:r>
      <w:r w:rsidRPr="00CF2426">
        <w:rPr>
          <w:sz w:val="28"/>
          <w:szCs w:val="28"/>
        </w:rPr>
        <w:t xml:space="preserve">FC member, Vice Chair, or Chair may be re-elected </w:t>
      </w:r>
      <w:r w:rsidR="00790169">
        <w:rPr>
          <w:sz w:val="28"/>
          <w:szCs w:val="28"/>
        </w:rPr>
        <w:t>following</w:t>
      </w:r>
      <w:r w:rsidR="00790169" w:rsidRPr="00CF2426">
        <w:rPr>
          <w:sz w:val="28"/>
          <w:szCs w:val="28"/>
        </w:rPr>
        <w:t xml:space="preserve"> </w:t>
      </w:r>
      <w:r w:rsidRPr="00CF2426">
        <w:rPr>
          <w:sz w:val="28"/>
          <w:szCs w:val="28"/>
        </w:rPr>
        <w:t xml:space="preserve">a </w:t>
      </w:r>
      <w:proofErr w:type="gramStart"/>
      <w:r w:rsidRPr="00CF2426">
        <w:rPr>
          <w:sz w:val="28"/>
          <w:szCs w:val="28"/>
        </w:rPr>
        <w:t>two</w:t>
      </w:r>
      <w:r w:rsidR="00A22E5E">
        <w:rPr>
          <w:sz w:val="28"/>
          <w:szCs w:val="28"/>
        </w:rPr>
        <w:t xml:space="preserve"> </w:t>
      </w:r>
      <w:r w:rsidRPr="00CF2426">
        <w:rPr>
          <w:sz w:val="28"/>
          <w:szCs w:val="28"/>
        </w:rPr>
        <w:t>year</w:t>
      </w:r>
      <w:proofErr w:type="gramEnd"/>
      <w:r w:rsidR="00790169">
        <w:rPr>
          <w:sz w:val="28"/>
          <w:szCs w:val="28"/>
        </w:rPr>
        <w:t xml:space="preserve"> hi</w:t>
      </w:r>
      <w:r w:rsidR="00C1713F">
        <w:rPr>
          <w:sz w:val="28"/>
          <w:szCs w:val="28"/>
        </w:rPr>
        <w:t>a</w:t>
      </w:r>
      <w:r w:rsidR="00790169">
        <w:rPr>
          <w:sz w:val="28"/>
          <w:szCs w:val="28"/>
        </w:rPr>
        <w:t>tus from serving on the EFC</w:t>
      </w:r>
      <w:r w:rsidRPr="00CF2426">
        <w:rPr>
          <w:sz w:val="28"/>
          <w:szCs w:val="28"/>
        </w:rPr>
        <w:t>.</w:t>
      </w:r>
      <w:r w:rsidR="00103A42">
        <w:rPr>
          <w:sz w:val="28"/>
          <w:szCs w:val="28"/>
        </w:rPr>
        <w:t xml:space="preserve">  </w:t>
      </w:r>
      <w:r w:rsidR="00103A42">
        <w:rPr>
          <w:color w:val="000000"/>
          <w:sz w:val="27"/>
          <w:szCs w:val="27"/>
        </w:rPr>
        <w:t xml:space="preserve">In circumstances where there are not enough eligible or available faculty to serve these terms, a vote will be put to all voting faculty to suspend one or more term rules for up to </w:t>
      </w:r>
      <w:r w:rsidR="00466E0F">
        <w:rPr>
          <w:color w:val="000000"/>
          <w:sz w:val="27"/>
          <w:szCs w:val="27"/>
        </w:rPr>
        <w:t>one</w:t>
      </w:r>
      <w:r w:rsidR="00103A42">
        <w:rPr>
          <w:color w:val="000000"/>
          <w:sz w:val="27"/>
          <w:szCs w:val="27"/>
        </w:rPr>
        <w:t xml:space="preserve"> academic year, citing extenuating circumstances.</w:t>
      </w:r>
    </w:p>
    <w:p w14:paraId="5162C79A" w14:textId="5A0D4FFB" w:rsidR="00236D6C" w:rsidRPr="00CF2426" w:rsidRDefault="00BB4B43" w:rsidP="00236D6C">
      <w:pPr>
        <w:pStyle w:val="ListParagraph"/>
        <w:numPr>
          <w:ilvl w:val="0"/>
          <w:numId w:val="4"/>
        </w:numPr>
        <w:rPr>
          <w:sz w:val="28"/>
          <w:szCs w:val="28"/>
        </w:rPr>
      </w:pPr>
      <w:r w:rsidRPr="00CF2426">
        <w:rPr>
          <w:b/>
          <w:bCs/>
          <w:sz w:val="28"/>
          <w:szCs w:val="28"/>
        </w:rPr>
        <w:lastRenderedPageBreak/>
        <w:t>Elections: </w:t>
      </w:r>
      <w:r w:rsidRPr="00CF2426">
        <w:rPr>
          <w:sz w:val="28"/>
          <w:szCs w:val="28"/>
        </w:rPr>
        <w:t xml:space="preserve">All voting members of the </w:t>
      </w:r>
      <w:r w:rsidR="00790169">
        <w:rPr>
          <w:sz w:val="28"/>
          <w:szCs w:val="28"/>
        </w:rPr>
        <w:t>E</w:t>
      </w:r>
      <w:r w:rsidRPr="00CF2426">
        <w:rPr>
          <w:sz w:val="28"/>
          <w:szCs w:val="28"/>
        </w:rPr>
        <w:t xml:space="preserve">FC </w:t>
      </w:r>
      <w:r w:rsidR="00A6535A">
        <w:rPr>
          <w:sz w:val="28"/>
          <w:szCs w:val="28"/>
        </w:rPr>
        <w:t xml:space="preserve">(general members, Vice Chair, and Chair) </w:t>
      </w:r>
      <w:r w:rsidRPr="00CF2426">
        <w:rPr>
          <w:sz w:val="28"/>
          <w:szCs w:val="28"/>
        </w:rPr>
        <w:t xml:space="preserve">shall be elected by a vote of the SNHS voting faculty. Elections for the </w:t>
      </w:r>
      <w:r w:rsidR="00A6535A">
        <w:rPr>
          <w:sz w:val="28"/>
          <w:szCs w:val="28"/>
        </w:rPr>
        <w:t>E</w:t>
      </w:r>
      <w:r w:rsidRPr="00CF2426">
        <w:rPr>
          <w:sz w:val="28"/>
          <w:szCs w:val="28"/>
        </w:rPr>
        <w:t>FC shall be held during spring quarter.</w:t>
      </w:r>
    </w:p>
    <w:p w14:paraId="5F1BC0AF" w14:textId="154319B4" w:rsidR="00236D6C" w:rsidRDefault="00BB4B43" w:rsidP="00236D6C">
      <w:pPr>
        <w:pStyle w:val="ListParagraph"/>
        <w:numPr>
          <w:ilvl w:val="0"/>
          <w:numId w:val="4"/>
        </w:numPr>
        <w:rPr>
          <w:sz w:val="28"/>
          <w:szCs w:val="28"/>
        </w:rPr>
      </w:pPr>
      <w:r w:rsidRPr="00CF2426">
        <w:rPr>
          <w:b/>
          <w:bCs/>
          <w:sz w:val="28"/>
          <w:szCs w:val="28"/>
        </w:rPr>
        <w:t>Removal from Office:</w:t>
      </w:r>
      <w:r w:rsidRPr="00CF2426">
        <w:rPr>
          <w:sz w:val="28"/>
          <w:szCs w:val="28"/>
        </w:rPr>
        <w:t xml:space="preserve"> A member of the </w:t>
      </w:r>
      <w:r w:rsidR="00A6535A">
        <w:rPr>
          <w:sz w:val="28"/>
          <w:szCs w:val="28"/>
        </w:rPr>
        <w:t>E</w:t>
      </w:r>
      <w:r w:rsidRPr="00CF2426">
        <w:rPr>
          <w:sz w:val="28"/>
          <w:szCs w:val="28"/>
        </w:rPr>
        <w:t xml:space="preserve">FC can be removed from office by a </w:t>
      </w:r>
      <w:r w:rsidR="00236D6C">
        <w:rPr>
          <w:sz w:val="28"/>
          <w:szCs w:val="28"/>
        </w:rPr>
        <w:t>two-thirds</w:t>
      </w:r>
      <w:r w:rsidRPr="00CF2426">
        <w:rPr>
          <w:sz w:val="28"/>
          <w:szCs w:val="28"/>
        </w:rPr>
        <w:t xml:space="preserve"> affirmative vote by a quorum of the voting SNHS faculty, effective immediately after the vote.</w:t>
      </w:r>
    </w:p>
    <w:p w14:paraId="7C473CB4" w14:textId="2B7F127C" w:rsidR="00BB4B43" w:rsidRPr="00CF2426" w:rsidRDefault="00BB4B43" w:rsidP="00CF2426">
      <w:pPr>
        <w:pStyle w:val="ListParagraph"/>
        <w:numPr>
          <w:ilvl w:val="0"/>
          <w:numId w:val="4"/>
        </w:numPr>
        <w:rPr>
          <w:sz w:val="28"/>
          <w:szCs w:val="28"/>
        </w:rPr>
      </w:pPr>
      <w:r w:rsidRPr="00CF2426">
        <w:rPr>
          <w:b/>
          <w:bCs/>
          <w:i/>
          <w:sz w:val="28"/>
          <w:szCs w:val="28"/>
        </w:rPr>
        <w:t>Ex</w:t>
      </w:r>
      <w:r w:rsidR="00236D6C" w:rsidRPr="00CF2426">
        <w:rPr>
          <w:b/>
          <w:bCs/>
          <w:i/>
          <w:sz w:val="28"/>
          <w:szCs w:val="28"/>
        </w:rPr>
        <w:t xml:space="preserve"> </w:t>
      </w:r>
      <w:r w:rsidRPr="00CF2426">
        <w:rPr>
          <w:b/>
          <w:bCs/>
          <w:i/>
          <w:sz w:val="28"/>
          <w:szCs w:val="28"/>
        </w:rPr>
        <w:t>Officio</w:t>
      </w:r>
      <w:r w:rsidRPr="00CF2426">
        <w:rPr>
          <w:b/>
          <w:bCs/>
          <w:sz w:val="28"/>
          <w:szCs w:val="28"/>
        </w:rPr>
        <w:t xml:space="preserve"> Members: </w:t>
      </w:r>
      <w:r w:rsidRPr="00CF2426">
        <w:rPr>
          <w:sz w:val="28"/>
          <w:szCs w:val="28"/>
        </w:rPr>
        <w:t xml:space="preserve">The </w:t>
      </w:r>
      <w:r w:rsidR="00A6535A">
        <w:rPr>
          <w:sz w:val="28"/>
          <w:szCs w:val="28"/>
        </w:rPr>
        <w:t>E</w:t>
      </w:r>
      <w:r w:rsidRPr="00CF2426">
        <w:rPr>
          <w:sz w:val="28"/>
          <w:szCs w:val="28"/>
        </w:rPr>
        <w:t xml:space="preserve">FC shall have the following non-voting </w:t>
      </w:r>
      <w:r w:rsidR="00782E76" w:rsidRPr="00CF2426">
        <w:rPr>
          <w:i/>
          <w:iCs/>
          <w:sz w:val="28"/>
          <w:szCs w:val="28"/>
        </w:rPr>
        <w:t>ex officio</w:t>
      </w:r>
      <w:r w:rsidRPr="00CF2426">
        <w:rPr>
          <w:sz w:val="28"/>
          <w:szCs w:val="28"/>
        </w:rPr>
        <w:t xml:space="preserve"> </w:t>
      </w:r>
      <w:r w:rsidR="001D1008">
        <w:rPr>
          <w:sz w:val="28"/>
          <w:szCs w:val="28"/>
        </w:rPr>
        <w:t>m</w:t>
      </w:r>
      <w:r w:rsidR="001D1008" w:rsidRPr="00CF2426">
        <w:rPr>
          <w:sz w:val="28"/>
          <w:szCs w:val="28"/>
        </w:rPr>
        <w:t>embers</w:t>
      </w:r>
      <w:r w:rsidRPr="00CF2426">
        <w:rPr>
          <w:sz w:val="28"/>
          <w:szCs w:val="28"/>
        </w:rPr>
        <w:t>:</w:t>
      </w:r>
    </w:p>
    <w:p w14:paraId="53F0C91D" w14:textId="2C2F4A28" w:rsidR="00BB4B43" w:rsidRPr="00CF2426" w:rsidRDefault="00BB4B43" w:rsidP="00CF2426">
      <w:pPr>
        <w:pStyle w:val="ListParagraph"/>
        <w:numPr>
          <w:ilvl w:val="0"/>
          <w:numId w:val="5"/>
        </w:numPr>
        <w:rPr>
          <w:sz w:val="28"/>
          <w:szCs w:val="28"/>
        </w:rPr>
      </w:pPr>
      <w:r w:rsidRPr="00CF2426">
        <w:rPr>
          <w:sz w:val="28"/>
          <w:szCs w:val="28"/>
        </w:rPr>
        <w:t xml:space="preserve">One Part-Time faculty member shall be elected for a </w:t>
      </w:r>
      <w:r w:rsidR="00236D6C">
        <w:rPr>
          <w:sz w:val="28"/>
          <w:szCs w:val="28"/>
        </w:rPr>
        <w:t>one</w:t>
      </w:r>
      <w:r w:rsidRPr="00CF2426">
        <w:rPr>
          <w:sz w:val="28"/>
          <w:szCs w:val="28"/>
        </w:rPr>
        <w:t>-</w:t>
      </w:r>
      <w:r w:rsidR="00A22E5E">
        <w:rPr>
          <w:sz w:val="28"/>
          <w:szCs w:val="28"/>
        </w:rPr>
        <w:t xml:space="preserve"> </w:t>
      </w:r>
      <w:r w:rsidRPr="00CF2426">
        <w:rPr>
          <w:sz w:val="28"/>
          <w:szCs w:val="28"/>
        </w:rPr>
        <w:t xml:space="preserve">year term by all Part-Time faculty members who have taught at least one course that year. This election </w:t>
      </w:r>
      <w:r w:rsidR="002A3C89" w:rsidRPr="00CF2426">
        <w:rPr>
          <w:sz w:val="28"/>
          <w:szCs w:val="28"/>
        </w:rPr>
        <w:t xml:space="preserve">shall </w:t>
      </w:r>
      <w:r w:rsidRPr="00CF2426">
        <w:rPr>
          <w:sz w:val="28"/>
          <w:szCs w:val="28"/>
        </w:rPr>
        <w:t xml:space="preserve">be overseen by the </w:t>
      </w:r>
      <w:r w:rsidR="00A6535A">
        <w:rPr>
          <w:sz w:val="28"/>
          <w:szCs w:val="28"/>
        </w:rPr>
        <w:t>E</w:t>
      </w:r>
      <w:r w:rsidRPr="00CF2426">
        <w:rPr>
          <w:sz w:val="28"/>
          <w:szCs w:val="28"/>
        </w:rPr>
        <w:t xml:space="preserve">FC. This </w:t>
      </w:r>
      <w:r w:rsidR="00114467" w:rsidRPr="00CF2426">
        <w:rPr>
          <w:i/>
          <w:iCs/>
          <w:sz w:val="28"/>
          <w:szCs w:val="28"/>
        </w:rPr>
        <w:t>ex officio</w:t>
      </w:r>
      <w:r w:rsidR="00114467" w:rsidRPr="00CF2426">
        <w:rPr>
          <w:sz w:val="28"/>
          <w:szCs w:val="28"/>
        </w:rPr>
        <w:t xml:space="preserve"> </w:t>
      </w:r>
      <w:r w:rsidRPr="00CF2426">
        <w:rPr>
          <w:sz w:val="28"/>
          <w:szCs w:val="28"/>
        </w:rPr>
        <w:t xml:space="preserve">member </w:t>
      </w:r>
      <w:r w:rsidR="000E1AF3" w:rsidRPr="00CF2426">
        <w:rPr>
          <w:sz w:val="28"/>
          <w:szCs w:val="28"/>
        </w:rPr>
        <w:t xml:space="preserve">shall </w:t>
      </w:r>
      <w:r w:rsidRPr="00CF2426">
        <w:rPr>
          <w:sz w:val="28"/>
          <w:szCs w:val="28"/>
        </w:rPr>
        <w:t xml:space="preserve">have the option to attend meetings of the </w:t>
      </w:r>
      <w:r w:rsidR="00A6535A">
        <w:rPr>
          <w:sz w:val="28"/>
          <w:szCs w:val="28"/>
        </w:rPr>
        <w:t>E</w:t>
      </w:r>
      <w:r w:rsidRPr="00CF2426">
        <w:rPr>
          <w:sz w:val="28"/>
          <w:szCs w:val="28"/>
        </w:rPr>
        <w:t>FC.</w:t>
      </w:r>
    </w:p>
    <w:p w14:paraId="576043F6" w14:textId="361B8E0C" w:rsidR="00BB4B43" w:rsidRPr="00B1015E" w:rsidRDefault="00BB4B43" w:rsidP="00CF2426">
      <w:pPr>
        <w:pStyle w:val="ListParagraph"/>
        <w:numPr>
          <w:ilvl w:val="0"/>
          <w:numId w:val="5"/>
        </w:numPr>
        <w:rPr>
          <w:sz w:val="28"/>
          <w:szCs w:val="28"/>
        </w:rPr>
      </w:pPr>
      <w:r w:rsidRPr="00CF2426">
        <w:rPr>
          <w:sz w:val="28"/>
          <w:szCs w:val="28"/>
        </w:rPr>
        <w:t xml:space="preserve">At least one Staff member shall be elected by the staff for a </w:t>
      </w:r>
      <w:proofErr w:type="gramStart"/>
      <w:r w:rsidR="00A22E5E">
        <w:rPr>
          <w:sz w:val="28"/>
          <w:szCs w:val="28"/>
        </w:rPr>
        <w:t xml:space="preserve">one </w:t>
      </w:r>
      <w:r w:rsidRPr="00B1015E">
        <w:rPr>
          <w:sz w:val="28"/>
          <w:szCs w:val="28"/>
        </w:rPr>
        <w:t>year</w:t>
      </w:r>
      <w:proofErr w:type="gramEnd"/>
      <w:r w:rsidRPr="00B1015E">
        <w:rPr>
          <w:sz w:val="28"/>
          <w:szCs w:val="28"/>
        </w:rPr>
        <w:t xml:space="preserve"> term. This election </w:t>
      </w:r>
      <w:r w:rsidR="000E1AF3" w:rsidRPr="00B1015E">
        <w:rPr>
          <w:sz w:val="28"/>
          <w:szCs w:val="28"/>
        </w:rPr>
        <w:t xml:space="preserve">shall </w:t>
      </w:r>
      <w:r w:rsidRPr="00B1015E">
        <w:rPr>
          <w:sz w:val="28"/>
          <w:szCs w:val="28"/>
        </w:rPr>
        <w:t xml:space="preserve">be overseen by the </w:t>
      </w:r>
      <w:r w:rsidR="00A6535A">
        <w:rPr>
          <w:sz w:val="28"/>
          <w:szCs w:val="28"/>
        </w:rPr>
        <w:t>E</w:t>
      </w:r>
      <w:r w:rsidRPr="00B1015E">
        <w:rPr>
          <w:sz w:val="28"/>
          <w:szCs w:val="28"/>
        </w:rPr>
        <w:t xml:space="preserve">FC. This </w:t>
      </w:r>
      <w:r w:rsidR="00114467" w:rsidRPr="00B1015E">
        <w:rPr>
          <w:i/>
          <w:iCs/>
          <w:sz w:val="28"/>
          <w:szCs w:val="28"/>
        </w:rPr>
        <w:t>ex officio</w:t>
      </w:r>
      <w:r w:rsidR="00114467" w:rsidRPr="00B1015E">
        <w:rPr>
          <w:sz w:val="28"/>
          <w:szCs w:val="28"/>
        </w:rPr>
        <w:t xml:space="preserve"> </w:t>
      </w:r>
      <w:r w:rsidRPr="00B1015E">
        <w:rPr>
          <w:sz w:val="28"/>
          <w:szCs w:val="28"/>
        </w:rPr>
        <w:t xml:space="preserve">member </w:t>
      </w:r>
      <w:r w:rsidR="000E1AF3" w:rsidRPr="00B1015E">
        <w:rPr>
          <w:sz w:val="28"/>
          <w:szCs w:val="28"/>
        </w:rPr>
        <w:t xml:space="preserve">shall </w:t>
      </w:r>
      <w:r w:rsidRPr="00B1015E">
        <w:rPr>
          <w:sz w:val="28"/>
          <w:szCs w:val="28"/>
        </w:rPr>
        <w:t xml:space="preserve">have the option to attend meetings of the </w:t>
      </w:r>
      <w:r w:rsidR="00103A42">
        <w:rPr>
          <w:sz w:val="28"/>
          <w:szCs w:val="28"/>
        </w:rPr>
        <w:t>E</w:t>
      </w:r>
      <w:r w:rsidRPr="00B1015E">
        <w:rPr>
          <w:sz w:val="28"/>
          <w:szCs w:val="28"/>
        </w:rPr>
        <w:t>FC.</w:t>
      </w:r>
    </w:p>
    <w:p w14:paraId="231C19D2" w14:textId="023A324E" w:rsidR="00BB4B43" w:rsidRPr="00B1015E" w:rsidRDefault="00BB4B43" w:rsidP="00CF2426">
      <w:pPr>
        <w:pStyle w:val="ListParagraph"/>
        <w:numPr>
          <w:ilvl w:val="0"/>
          <w:numId w:val="5"/>
        </w:numPr>
        <w:rPr>
          <w:sz w:val="28"/>
          <w:szCs w:val="28"/>
        </w:rPr>
      </w:pPr>
      <w:r w:rsidRPr="00B1015E">
        <w:rPr>
          <w:sz w:val="28"/>
          <w:szCs w:val="28"/>
        </w:rPr>
        <w:t xml:space="preserve">The Dean, Leadership Team members, and/or any other stakeholder </w:t>
      </w:r>
      <w:r w:rsidR="00A6535A">
        <w:rPr>
          <w:sz w:val="28"/>
          <w:szCs w:val="28"/>
        </w:rPr>
        <w:t>may</w:t>
      </w:r>
      <w:r w:rsidRPr="00B1015E">
        <w:rPr>
          <w:sz w:val="28"/>
          <w:szCs w:val="28"/>
        </w:rPr>
        <w:t xml:space="preserve"> be invited </w:t>
      </w:r>
      <w:r w:rsidR="00A6535A">
        <w:rPr>
          <w:sz w:val="28"/>
          <w:szCs w:val="28"/>
        </w:rPr>
        <w:t xml:space="preserve">and/or request invitation </w:t>
      </w:r>
      <w:r w:rsidRPr="00B1015E">
        <w:rPr>
          <w:sz w:val="28"/>
          <w:szCs w:val="28"/>
        </w:rPr>
        <w:t xml:space="preserve">to participate in </w:t>
      </w:r>
      <w:r w:rsidR="00A6535A">
        <w:rPr>
          <w:sz w:val="28"/>
          <w:szCs w:val="28"/>
        </w:rPr>
        <w:t>E</w:t>
      </w:r>
      <w:r w:rsidRPr="00B1015E">
        <w:rPr>
          <w:sz w:val="28"/>
          <w:szCs w:val="28"/>
        </w:rPr>
        <w:t xml:space="preserve">FC meetings as </w:t>
      </w:r>
      <w:r w:rsidR="007E2B17" w:rsidRPr="00B1015E">
        <w:rPr>
          <w:i/>
          <w:iCs/>
          <w:sz w:val="28"/>
          <w:szCs w:val="28"/>
        </w:rPr>
        <w:t>ex officio</w:t>
      </w:r>
      <w:r w:rsidR="007E2B17" w:rsidRPr="00B1015E">
        <w:rPr>
          <w:sz w:val="28"/>
          <w:szCs w:val="28"/>
        </w:rPr>
        <w:t xml:space="preserve"> </w:t>
      </w:r>
      <w:r w:rsidRPr="00B1015E">
        <w:rPr>
          <w:sz w:val="28"/>
          <w:szCs w:val="28"/>
        </w:rPr>
        <w:t>members.</w:t>
      </w:r>
    </w:p>
    <w:p w14:paraId="081764E2" w14:textId="77777777" w:rsidR="00BB4B43" w:rsidRPr="00BB4B43" w:rsidRDefault="00BB4B43" w:rsidP="00B1015E">
      <w:pPr>
        <w:pStyle w:val="Heading3"/>
      </w:pPr>
      <w:r w:rsidRPr="00BB4B43">
        <w:t>Subsection C: Meetings</w:t>
      </w:r>
    </w:p>
    <w:p w14:paraId="0485F28B" w14:textId="3166100E" w:rsidR="00BB4B43" w:rsidRPr="00BB4B43" w:rsidRDefault="00BB4B43" w:rsidP="00BB4B43">
      <w:pPr>
        <w:rPr>
          <w:sz w:val="28"/>
          <w:szCs w:val="28"/>
        </w:rPr>
      </w:pPr>
      <w:r w:rsidRPr="00BB4B43">
        <w:rPr>
          <w:sz w:val="28"/>
          <w:szCs w:val="28"/>
        </w:rPr>
        <w:t xml:space="preserve">The </w:t>
      </w:r>
      <w:r w:rsidR="00A6535A">
        <w:rPr>
          <w:sz w:val="28"/>
          <w:szCs w:val="28"/>
        </w:rPr>
        <w:t>E</w:t>
      </w:r>
      <w:r w:rsidRPr="00BB4B43">
        <w:rPr>
          <w:sz w:val="28"/>
          <w:szCs w:val="28"/>
        </w:rPr>
        <w:t xml:space="preserve">FC shall meet at least three times during each of the Fall, Winter, and Spring academic terms. An annual calendar of meeting dates shall be established at the beginning of the Autumn quarter by the </w:t>
      </w:r>
      <w:r w:rsidR="00063381">
        <w:rPr>
          <w:sz w:val="28"/>
          <w:szCs w:val="28"/>
        </w:rPr>
        <w:t>E</w:t>
      </w:r>
      <w:r w:rsidRPr="00BB4B43">
        <w:rPr>
          <w:sz w:val="28"/>
          <w:szCs w:val="28"/>
        </w:rPr>
        <w:t>FC and posted to be readily visible to all stakeholders. Meeting dates may be changed following established procedures in accordance with the Washington Open Public Meetings Act (OPMA),</w:t>
      </w:r>
      <w:r w:rsidR="00116A9E">
        <w:rPr>
          <w:sz w:val="28"/>
          <w:szCs w:val="28"/>
        </w:rPr>
        <w:t xml:space="preserve"> </w:t>
      </w:r>
      <w:r w:rsidR="00406197">
        <w:rPr>
          <w:sz w:val="28"/>
          <w:szCs w:val="28"/>
        </w:rPr>
        <w:t>RCW</w:t>
      </w:r>
      <w:r w:rsidR="00116A9E">
        <w:rPr>
          <w:sz w:val="28"/>
          <w:szCs w:val="28"/>
        </w:rPr>
        <w:t xml:space="preserve"> </w:t>
      </w:r>
      <w:hyperlink r:id="rId27" w:history="1">
        <w:r w:rsidRPr="00BB4B43">
          <w:rPr>
            <w:rStyle w:val="Hyperlink"/>
            <w:sz w:val="28"/>
            <w:szCs w:val="28"/>
          </w:rPr>
          <w:t>42.30</w:t>
        </w:r>
      </w:hyperlink>
      <w:r w:rsidRPr="00BB4B43">
        <w:rPr>
          <w:sz w:val="28"/>
          <w:szCs w:val="28"/>
        </w:rPr>
        <w:t xml:space="preserve">. Additional meetings shall be held when called by the </w:t>
      </w:r>
      <w:r w:rsidR="00063381">
        <w:rPr>
          <w:sz w:val="28"/>
          <w:szCs w:val="28"/>
        </w:rPr>
        <w:t>E</w:t>
      </w:r>
      <w:r w:rsidRPr="00BB4B43">
        <w:rPr>
          <w:sz w:val="28"/>
          <w:szCs w:val="28"/>
        </w:rPr>
        <w:t xml:space="preserve">FC Chair, when requested by the Dean, </w:t>
      </w:r>
      <w:r w:rsidR="00063381">
        <w:rPr>
          <w:sz w:val="28"/>
          <w:szCs w:val="28"/>
        </w:rPr>
        <w:t>and/</w:t>
      </w:r>
      <w:r w:rsidRPr="00BB4B43">
        <w:rPr>
          <w:sz w:val="28"/>
          <w:szCs w:val="28"/>
        </w:rPr>
        <w:t xml:space="preserve">or when requested in writing by </w:t>
      </w:r>
      <w:r w:rsidR="00063381">
        <w:rPr>
          <w:sz w:val="28"/>
          <w:szCs w:val="28"/>
        </w:rPr>
        <w:t>one-fifth</w:t>
      </w:r>
      <w:r w:rsidRPr="00BB4B43">
        <w:rPr>
          <w:sz w:val="28"/>
          <w:szCs w:val="28"/>
        </w:rPr>
        <w:t xml:space="preserve"> of the voting membership of the SNHS. The </w:t>
      </w:r>
      <w:r w:rsidR="00063381">
        <w:rPr>
          <w:sz w:val="28"/>
          <w:szCs w:val="28"/>
        </w:rPr>
        <w:t>E</w:t>
      </w:r>
      <w:r w:rsidR="001F26DC">
        <w:rPr>
          <w:sz w:val="28"/>
          <w:szCs w:val="28"/>
        </w:rPr>
        <w:t>FC C</w:t>
      </w:r>
      <w:r w:rsidRPr="00BB4B43">
        <w:rPr>
          <w:sz w:val="28"/>
          <w:szCs w:val="28"/>
        </w:rPr>
        <w:t xml:space="preserve">hair presides at meetings of the </w:t>
      </w:r>
      <w:r w:rsidR="00103A42">
        <w:rPr>
          <w:sz w:val="28"/>
          <w:szCs w:val="28"/>
        </w:rPr>
        <w:t>E</w:t>
      </w:r>
      <w:r w:rsidRPr="00BB4B43">
        <w:rPr>
          <w:sz w:val="28"/>
          <w:szCs w:val="28"/>
        </w:rPr>
        <w:t>FC.</w:t>
      </w:r>
    </w:p>
    <w:p w14:paraId="6497B220" w14:textId="7F335928" w:rsidR="001F26DC" w:rsidRDefault="00BB4B43" w:rsidP="001F26DC">
      <w:pPr>
        <w:pStyle w:val="ListParagraph"/>
        <w:numPr>
          <w:ilvl w:val="0"/>
          <w:numId w:val="6"/>
        </w:numPr>
        <w:rPr>
          <w:sz w:val="28"/>
          <w:szCs w:val="28"/>
        </w:rPr>
      </w:pPr>
      <w:r w:rsidRPr="00B1015E">
        <w:rPr>
          <w:b/>
          <w:bCs/>
          <w:sz w:val="28"/>
          <w:szCs w:val="28"/>
        </w:rPr>
        <w:t>Agenda: </w:t>
      </w:r>
      <w:r w:rsidRPr="00B1015E">
        <w:rPr>
          <w:sz w:val="28"/>
          <w:szCs w:val="28"/>
        </w:rPr>
        <w:t xml:space="preserve">The agenda for </w:t>
      </w:r>
      <w:r w:rsidR="00063381">
        <w:rPr>
          <w:sz w:val="28"/>
          <w:szCs w:val="28"/>
        </w:rPr>
        <w:t>E</w:t>
      </w:r>
      <w:r w:rsidRPr="00B1015E">
        <w:rPr>
          <w:sz w:val="28"/>
          <w:szCs w:val="28"/>
        </w:rPr>
        <w:t xml:space="preserve">FC meetings shall be established by the </w:t>
      </w:r>
      <w:r w:rsidR="00063381">
        <w:rPr>
          <w:sz w:val="28"/>
          <w:szCs w:val="28"/>
        </w:rPr>
        <w:t>E</w:t>
      </w:r>
      <w:r w:rsidRPr="00B1015E">
        <w:rPr>
          <w:sz w:val="28"/>
          <w:szCs w:val="28"/>
        </w:rPr>
        <w:t xml:space="preserve">FC Chair, with input from individual faculty members, CC chairs, committees, task forces, the Dean, and the Leadership Team. Agenda items must be submitted in writing to the </w:t>
      </w:r>
      <w:r w:rsidR="00063381">
        <w:rPr>
          <w:sz w:val="28"/>
          <w:szCs w:val="28"/>
        </w:rPr>
        <w:t>E</w:t>
      </w:r>
      <w:r w:rsidRPr="00B1015E">
        <w:rPr>
          <w:sz w:val="28"/>
          <w:szCs w:val="28"/>
        </w:rPr>
        <w:t xml:space="preserve">FC Chair at least one week prior to each </w:t>
      </w:r>
      <w:r w:rsidR="00063381">
        <w:rPr>
          <w:sz w:val="28"/>
          <w:szCs w:val="28"/>
        </w:rPr>
        <w:t>E</w:t>
      </w:r>
      <w:r w:rsidRPr="00B1015E">
        <w:rPr>
          <w:sz w:val="28"/>
          <w:szCs w:val="28"/>
        </w:rPr>
        <w:t>FC meeting.</w:t>
      </w:r>
    </w:p>
    <w:p w14:paraId="3D09EF5A" w14:textId="0F464F2D" w:rsidR="001F26DC" w:rsidRDefault="00BB4B43" w:rsidP="001F26DC">
      <w:pPr>
        <w:pStyle w:val="ListParagraph"/>
        <w:numPr>
          <w:ilvl w:val="0"/>
          <w:numId w:val="6"/>
        </w:numPr>
        <w:rPr>
          <w:sz w:val="28"/>
          <w:szCs w:val="28"/>
        </w:rPr>
      </w:pPr>
      <w:r w:rsidRPr="00B1015E">
        <w:rPr>
          <w:b/>
          <w:bCs/>
          <w:sz w:val="28"/>
          <w:szCs w:val="28"/>
        </w:rPr>
        <w:t>Minutes:</w:t>
      </w:r>
      <w:r w:rsidRPr="00B1015E">
        <w:rPr>
          <w:sz w:val="28"/>
          <w:szCs w:val="28"/>
        </w:rPr>
        <w:t xml:space="preserve"> At each meeting, minutes from the previous </w:t>
      </w:r>
      <w:r w:rsidR="00063381">
        <w:rPr>
          <w:sz w:val="28"/>
          <w:szCs w:val="28"/>
        </w:rPr>
        <w:t>E</w:t>
      </w:r>
      <w:r w:rsidRPr="00B1015E">
        <w:rPr>
          <w:sz w:val="28"/>
          <w:szCs w:val="28"/>
        </w:rPr>
        <w:t xml:space="preserve">FC meeting </w:t>
      </w:r>
      <w:r w:rsidR="005E4B7E" w:rsidRPr="00B1015E">
        <w:rPr>
          <w:sz w:val="28"/>
          <w:szCs w:val="28"/>
        </w:rPr>
        <w:t xml:space="preserve">shall </w:t>
      </w:r>
      <w:r w:rsidRPr="00B1015E">
        <w:rPr>
          <w:sz w:val="28"/>
          <w:szCs w:val="28"/>
        </w:rPr>
        <w:t xml:space="preserve">be approved by the </w:t>
      </w:r>
      <w:r w:rsidR="00103A42">
        <w:rPr>
          <w:sz w:val="28"/>
          <w:szCs w:val="28"/>
        </w:rPr>
        <w:t>E</w:t>
      </w:r>
      <w:r w:rsidRPr="00B1015E">
        <w:rPr>
          <w:sz w:val="28"/>
          <w:szCs w:val="28"/>
        </w:rPr>
        <w:t xml:space="preserve">FC and become part of the official record of the SNHS. The approved minutes of every </w:t>
      </w:r>
      <w:r w:rsidR="00063381">
        <w:rPr>
          <w:sz w:val="28"/>
          <w:szCs w:val="28"/>
        </w:rPr>
        <w:t>E</w:t>
      </w:r>
      <w:r w:rsidRPr="00B1015E">
        <w:rPr>
          <w:sz w:val="28"/>
          <w:szCs w:val="28"/>
        </w:rPr>
        <w:t xml:space="preserve">FC meeting </w:t>
      </w:r>
      <w:r w:rsidR="004C5A06" w:rsidRPr="00B1015E">
        <w:rPr>
          <w:sz w:val="28"/>
          <w:szCs w:val="28"/>
        </w:rPr>
        <w:t xml:space="preserve">shall </w:t>
      </w:r>
      <w:r w:rsidRPr="00B1015E">
        <w:rPr>
          <w:sz w:val="28"/>
          <w:szCs w:val="28"/>
        </w:rPr>
        <w:t>be available to faculty and staff.</w:t>
      </w:r>
    </w:p>
    <w:p w14:paraId="21B67A11" w14:textId="67DEE47E" w:rsidR="00BB4B43" w:rsidRPr="00B1015E" w:rsidRDefault="00BB4B43" w:rsidP="00B1015E">
      <w:pPr>
        <w:pStyle w:val="ListParagraph"/>
        <w:numPr>
          <w:ilvl w:val="0"/>
          <w:numId w:val="6"/>
        </w:numPr>
        <w:rPr>
          <w:sz w:val="28"/>
          <w:szCs w:val="28"/>
        </w:rPr>
      </w:pPr>
      <w:r w:rsidRPr="00B1015E">
        <w:rPr>
          <w:b/>
          <w:bCs/>
          <w:sz w:val="28"/>
          <w:szCs w:val="28"/>
        </w:rPr>
        <w:lastRenderedPageBreak/>
        <w:t>Voting:</w:t>
      </w:r>
      <w:r w:rsidRPr="00B1015E">
        <w:rPr>
          <w:sz w:val="28"/>
          <w:szCs w:val="28"/>
        </w:rPr>
        <w:t xml:space="preserve"> For each decision, the </w:t>
      </w:r>
      <w:r w:rsidR="00063381">
        <w:rPr>
          <w:sz w:val="28"/>
          <w:szCs w:val="28"/>
        </w:rPr>
        <w:t>E</w:t>
      </w:r>
      <w:r w:rsidRPr="00B1015E">
        <w:rPr>
          <w:sz w:val="28"/>
          <w:szCs w:val="28"/>
        </w:rPr>
        <w:t xml:space="preserve">FC </w:t>
      </w:r>
      <w:r w:rsidR="004C5A06" w:rsidRPr="00B1015E">
        <w:rPr>
          <w:sz w:val="28"/>
          <w:szCs w:val="28"/>
        </w:rPr>
        <w:t xml:space="preserve">shall </w:t>
      </w:r>
      <w:r w:rsidRPr="00B1015E">
        <w:rPr>
          <w:sz w:val="28"/>
          <w:szCs w:val="28"/>
        </w:rPr>
        <w:t>conduct an initial vote to determine whether an issue needs to be brought before the entire faculty for a vote, based on it</w:t>
      </w:r>
      <w:r w:rsidR="00063381">
        <w:rPr>
          <w:sz w:val="28"/>
          <w:szCs w:val="28"/>
        </w:rPr>
        <w:t>s</w:t>
      </w:r>
      <w:r w:rsidRPr="00B1015E">
        <w:rPr>
          <w:sz w:val="28"/>
          <w:szCs w:val="28"/>
        </w:rPr>
        <w:t xml:space="preserve"> being a topic with significant impact on faculty rights or wellbeing. If two or more </w:t>
      </w:r>
      <w:r w:rsidR="00063381">
        <w:rPr>
          <w:sz w:val="28"/>
          <w:szCs w:val="28"/>
        </w:rPr>
        <w:t>E</w:t>
      </w:r>
      <w:r w:rsidRPr="00B1015E">
        <w:rPr>
          <w:sz w:val="28"/>
          <w:szCs w:val="28"/>
        </w:rPr>
        <w:t xml:space="preserve">FC members vote affirmative, the decision will be </w:t>
      </w:r>
      <w:r w:rsidR="005B545D">
        <w:rPr>
          <w:sz w:val="28"/>
          <w:szCs w:val="28"/>
        </w:rPr>
        <w:t xml:space="preserve">brought to the full faculty </w:t>
      </w:r>
      <w:r w:rsidRPr="00B1015E">
        <w:rPr>
          <w:sz w:val="28"/>
          <w:szCs w:val="28"/>
        </w:rPr>
        <w:t xml:space="preserve">for a vote. If an all-faculty vote is not seen as necessary, decisions </w:t>
      </w:r>
      <w:r w:rsidR="009E70F8" w:rsidRPr="00B1015E">
        <w:rPr>
          <w:sz w:val="28"/>
          <w:szCs w:val="28"/>
        </w:rPr>
        <w:t xml:space="preserve">shall </w:t>
      </w:r>
      <w:r w:rsidRPr="00B1015E">
        <w:rPr>
          <w:sz w:val="28"/>
          <w:szCs w:val="28"/>
        </w:rPr>
        <w:t xml:space="preserve">be passed by a quorum majority of the </w:t>
      </w:r>
      <w:r w:rsidR="00063381">
        <w:rPr>
          <w:sz w:val="28"/>
          <w:szCs w:val="28"/>
        </w:rPr>
        <w:t>E</w:t>
      </w:r>
      <w:r w:rsidRPr="00B1015E">
        <w:rPr>
          <w:sz w:val="28"/>
          <w:szCs w:val="28"/>
        </w:rPr>
        <w:t xml:space="preserve">FC. Within one week after a vote, decisions passed by the </w:t>
      </w:r>
      <w:r w:rsidR="00063381">
        <w:rPr>
          <w:sz w:val="28"/>
          <w:szCs w:val="28"/>
        </w:rPr>
        <w:t>E</w:t>
      </w:r>
      <w:r w:rsidRPr="00B1015E">
        <w:rPr>
          <w:sz w:val="28"/>
          <w:szCs w:val="28"/>
        </w:rPr>
        <w:t xml:space="preserve">FC </w:t>
      </w:r>
      <w:r w:rsidR="009E70F8" w:rsidRPr="00B1015E">
        <w:rPr>
          <w:sz w:val="28"/>
          <w:szCs w:val="28"/>
        </w:rPr>
        <w:t xml:space="preserve">shall </w:t>
      </w:r>
      <w:r w:rsidRPr="00B1015E">
        <w:rPr>
          <w:sz w:val="28"/>
          <w:szCs w:val="28"/>
        </w:rPr>
        <w:t xml:space="preserve">be distributed to the faculty via email with necessary supporting documents. If </w:t>
      </w:r>
      <w:r w:rsidR="00063381">
        <w:rPr>
          <w:sz w:val="28"/>
          <w:szCs w:val="28"/>
        </w:rPr>
        <w:t>one-fifth</w:t>
      </w:r>
      <w:r w:rsidRPr="00B1015E">
        <w:rPr>
          <w:sz w:val="28"/>
          <w:szCs w:val="28"/>
        </w:rPr>
        <w:t xml:space="preserve"> of the voting faculty send a letter to the </w:t>
      </w:r>
      <w:r w:rsidR="00063381">
        <w:rPr>
          <w:sz w:val="28"/>
          <w:szCs w:val="28"/>
        </w:rPr>
        <w:t>E</w:t>
      </w:r>
      <w:r w:rsidRPr="00B1015E">
        <w:rPr>
          <w:sz w:val="28"/>
          <w:szCs w:val="28"/>
        </w:rPr>
        <w:t xml:space="preserve">FC requesting an all-faculty vote within one week of distribution of the decision notice, the </w:t>
      </w:r>
      <w:r w:rsidR="00063381">
        <w:rPr>
          <w:sz w:val="28"/>
          <w:szCs w:val="28"/>
        </w:rPr>
        <w:t>E</w:t>
      </w:r>
      <w:r w:rsidRPr="00B1015E">
        <w:rPr>
          <w:sz w:val="28"/>
          <w:szCs w:val="28"/>
        </w:rPr>
        <w:t xml:space="preserve">FC decision </w:t>
      </w:r>
      <w:r w:rsidR="00D474C0" w:rsidRPr="00B1015E">
        <w:rPr>
          <w:sz w:val="28"/>
          <w:szCs w:val="28"/>
        </w:rPr>
        <w:t xml:space="preserve">shall </w:t>
      </w:r>
      <w:r w:rsidRPr="00B1015E">
        <w:rPr>
          <w:sz w:val="28"/>
          <w:szCs w:val="28"/>
        </w:rPr>
        <w:t xml:space="preserve">be nullified and the issue </w:t>
      </w:r>
      <w:r w:rsidR="00D474C0" w:rsidRPr="00B1015E">
        <w:rPr>
          <w:sz w:val="28"/>
          <w:szCs w:val="28"/>
        </w:rPr>
        <w:t xml:space="preserve">shall </w:t>
      </w:r>
      <w:r w:rsidRPr="00B1015E">
        <w:rPr>
          <w:sz w:val="28"/>
          <w:szCs w:val="28"/>
        </w:rPr>
        <w:t>be brought for a vote before the entire voting faculty.</w:t>
      </w:r>
    </w:p>
    <w:p w14:paraId="7075A129" w14:textId="77777777" w:rsidR="00BB4B43" w:rsidRPr="00BB4B43" w:rsidRDefault="00BB4B43" w:rsidP="00B1015E">
      <w:pPr>
        <w:pStyle w:val="Heading2"/>
      </w:pPr>
      <w:r w:rsidRPr="00BB4B43">
        <w:t>Section 2: SNHS Standing Committees</w:t>
      </w:r>
    </w:p>
    <w:p w14:paraId="6BB48A91" w14:textId="242257FF" w:rsidR="00BB4B43" w:rsidRPr="00BB4B43" w:rsidRDefault="00BB4B43" w:rsidP="00BB4B43">
      <w:pPr>
        <w:rPr>
          <w:sz w:val="28"/>
          <w:szCs w:val="28"/>
        </w:rPr>
      </w:pPr>
      <w:r w:rsidRPr="00BB4B43">
        <w:rPr>
          <w:sz w:val="28"/>
          <w:szCs w:val="28"/>
        </w:rPr>
        <w:t xml:space="preserve">The SNHS </w:t>
      </w:r>
      <w:r w:rsidR="00510DFB">
        <w:rPr>
          <w:sz w:val="28"/>
          <w:szCs w:val="28"/>
        </w:rPr>
        <w:t>shall</w:t>
      </w:r>
      <w:r w:rsidR="00510DFB" w:rsidRPr="00BB4B43">
        <w:rPr>
          <w:sz w:val="28"/>
          <w:szCs w:val="28"/>
        </w:rPr>
        <w:t xml:space="preserve"> </w:t>
      </w:r>
      <w:r w:rsidRPr="00BB4B43">
        <w:rPr>
          <w:sz w:val="28"/>
          <w:szCs w:val="28"/>
        </w:rPr>
        <w:t xml:space="preserve">have the following standing governance committees whose responsibilities shall be to work with the Dean, Leadership Team, and/or </w:t>
      </w:r>
      <w:r w:rsidR="005B545D">
        <w:rPr>
          <w:sz w:val="28"/>
          <w:szCs w:val="28"/>
        </w:rPr>
        <w:t>E</w:t>
      </w:r>
      <w:r w:rsidRPr="00BB4B43">
        <w:rPr>
          <w:sz w:val="28"/>
          <w:szCs w:val="28"/>
        </w:rPr>
        <w:t>FC to formulate policy, plan, and to oversee curriculum or address faculty affairs matters pertinent to the powers and duties of the faculty.</w:t>
      </w:r>
    </w:p>
    <w:p w14:paraId="0834D371" w14:textId="77777777" w:rsidR="00BB4B43" w:rsidRPr="00BB4B43" w:rsidRDefault="00BB4B43" w:rsidP="00B1015E">
      <w:pPr>
        <w:pStyle w:val="Heading3"/>
      </w:pPr>
      <w:r w:rsidRPr="00BB4B43">
        <w:t>Subsection A. Curriculum Committees</w:t>
      </w:r>
    </w:p>
    <w:p w14:paraId="6DA045C7" w14:textId="03936E7E" w:rsidR="00BB4B43" w:rsidRPr="00BB4B43" w:rsidRDefault="00466E0F" w:rsidP="00BB4B43">
      <w:pPr>
        <w:rPr>
          <w:sz w:val="28"/>
          <w:szCs w:val="28"/>
        </w:rPr>
      </w:pPr>
      <w:r>
        <w:rPr>
          <w:sz w:val="28"/>
          <w:szCs w:val="28"/>
        </w:rPr>
        <w:t>The SNHS shall have curriculum committees t</w:t>
      </w:r>
      <w:r w:rsidR="000E7B1A">
        <w:rPr>
          <w:sz w:val="28"/>
          <w:szCs w:val="28"/>
        </w:rPr>
        <w:t>hat</w:t>
      </w:r>
      <w:r>
        <w:rPr>
          <w:sz w:val="28"/>
          <w:szCs w:val="28"/>
        </w:rPr>
        <w:t xml:space="preserve"> oversee e</w:t>
      </w:r>
      <w:r w:rsidR="00BB4B43" w:rsidRPr="00BB4B43">
        <w:rPr>
          <w:sz w:val="28"/>
          <w:szCs w:val="28"/>
        </w:rPr>
        <w:t xml:space="preserve">ach </w:t>
      </w:r>
      <w:r w:rsidR="005D309B">
        <w:rPr>
          <w:sz w:val="28"/>
          <w:szCs w:val="28"/>
        </w:rPr>
        <w:t xml:space="preserve">SNHS </w:t>
      </w:r>
      <w:r w:rsidR="00BB4B43" w:rsidRPr="00BB4B43">
        <w:rPr>
          <w:sz w:val="28"/>
          <w:szCs w:val="28"/>
        </w:rPr>
        <w:t xml:space="preserve">degree </w:t>
      </w:r>
      <w:proofErr w:type="spellStart"/>
      <w:r w:rsidR="00BB4B43" w:rsidRPr="00BB4B43">
        <w:rPr>
          <w:sz w:val="28"/>
          <w:szCs w:val="28"/>
        </w:rPr>
        <w:t>programwhose</w:t>
      </w:r>
      <w:proofErr w:type="spellEnd"/>
      <w:r w:rsidR="00BB4B43" w:rsidRPr="00BB4B43">
        <w:rPr>
          <w:sz w:val="28"/>
          <w:szCs w:val="28"/>
        </w:rPr>
        <w:t xml:space="preserve"> responsibilities shall </w:t>
      </w:r>
      <w:r w:rsidR="005B545D">
        <w:rPr>
          <w:sz w:val="28"/>
          <w:szCs w:val="28"/>
        </w:rPr>
        <w:t>include: (1) evaluating and revising program curriculum, (2) reviewing new or revised course offerings, (3)</w:t>
      </w:r>
      <w:r w:rsidR="005B545D" w:rsidRPr="00BB4B43">
        <w:rPr>
          <w:sz w:val="28"/>
          <w:szCs w:val="28"/>
        </w:rPr>
        <w:t xml:space="preserve"> </w:t>
      </w:r>
      <w:r w:rsidR="00BB4B43" w:rsidRPr="00BB4B43">
        <w:rPr>
          <w:sz w:val="28"/>
          <w:szCs w:val="28"/>
        </w:rPr>
        <w:t>generat</w:t>
      </w:r>
      <w:r w:rsidR="005B545D">
        <w:rPr>
          <w:sz w:val="28"/>
          <w:szCs w:val="28"/>
        </w:rPr>
        <w:t>ing</w:t>
      </w:r>
      <w:r w:rsidR="00BB4B43" w:rsidRPr="00BB4B43">
        <w:rPr>
          <w:sz w:val="28"/>
          <w:szCs w:val="28"/>
        </w:rPr>
        <w:t xml:space="preserve"> proposals related to change in curriculum of established degrees, </w:t>
      </w:r>
      <w:r w:rsidR="005B545D">
        <w:rPr>
          <w:sz w:val="28"/>
          <w:szCs w:val="28"/>
        </w:rPr>
        <w:t>(4)</w:t>
      </w:r>
      <w:r w:rsidR="00BB4B43" w:rsidRPr="00BB4B43">
        <w:rPr>
          <w:sz w:val="28"/>
          <w:szCs w:val="28"/>
        </w:rPr>
        <w:t xml:space="preserve"> creat</w:t>
      </w:r>
      <w:r w:rsidR="005B545D">
        <w:rPr>
          <w:sz w:val="28"/>
          <w:szCs w:val="28"/>
        </w:rPr>
        <w:t>ing</w:t>
      </w:r>
      <w:r w:rsidR="00BB4B43" w:rsidRPr="00BB4B43">
        <w:rPr>
          <w:sz w:val="28"/>
          <w:szCs w:val="28"/>
        </w:rPr>
        <w:t xml:space="preserve"> program admission standards,</w:t>
      </w:r>
      <w:r w:rsidR="005B545D">
        <w:rPr>
          <w:sz w:val="28"/>
          <w:szCs w:val="28"/>
        </w:rPr>
        <w:t xml:space="preserve"> (5)</w:t>
      </w:r>
      <w:r w:rsidR="00BB4B43" w:rsidRPr="00BB4B43">
        <w:rPr>
          <w:sz w:val="28"/>
          <w:szCs w:val="28"/>
        </w:rPr>
        <w:t xml:space="preserve"> review</w:t>
      </w:r>
      <w:r w:rsidR="005B545D">
        <w:rPr>
          <w:sz w:val="28"/>
          <w:szCs w:val="28"/>
        </w:rPr>
        <w:t>ing</w:t>
      </w:r>
      <w:r w:rsidR="00BB4B43" w:rsidRPr="00BB4B43">
        <w:rPr>
          <w:sz w:val="28"/>
          <w:szCs w:val="28"/>
        </w:rPr>
        <w:t xml:space="preserve"> documents associated with a new degree program, and </w:t>
      </w:r>
      <w:r w:rsidR="005B545D">
        <w:rPr>
          <w:sz w:val="28"/>
          <w:szCs w:val="28"/>
        </w:rPr>
        <w:t xml:space="preserve">(6) </w:t>
      </w:r>
      <w:r w:rsidR="00BB4B43" w:rsidRPr="00BB4B43">
        <w:rPr>
          <w:sz w:val="28"/>
          <w:szCs w:val="28"/>
        </w:rPr>
        <w:t>conduct</w:t>
      </w:r>
      <w:r w:rsidR="005B545D">
        <w:rPr>
          <w:sz w:val="28"/>
          <w:szCs w:val="28"/>
        </w:rPr>
        <w:t>ing</w:t>
      </w:r>
      <w:r w:rsidR="00BB4B43" w:rsidRPr="00BB4B43">
        <w:rPr>
          <w:sz w:val="28"/>
          <w:szCs w:val="28"/>
        </w:rPr>
        <w:t xml:space="preserve"> other functions necessary to curricular needs. These curriculum committees will also make recommendations on policies or processes with regard to curriculum development and approval.</w:t>
      </w:r>
    </w:p>
    <w:p w14:paraId="3ED70DF2" w14:textId="08356DE1" w:rsidR="001F26DC" w:rsidRDefault="00BB4B43" w:rsidP="001F26DC">
      <w:pPr>
        <w:pStyle w:val="ListParagraph"/>
        <w:numPr>
          <w:ilvl w:val="0"/>
          <w:numId w:val="7"/>
        </w:numPr>
        <w:rPr>
          <w:sz w:val="28"/>
          <w:szCs w:val="28"/>
        </w:rPr>
      </w:pPr>
      <w:r w:rsidRPr="00B1015E">
        <w:rPr>
          <w:b/>
          <w:bCs/>
          <w:sz w:val="28"/>
          <w:szCs w:val="28"/>
        </w:rPr>
        <w:t>Meetings. </w:t>
      </w:r>
      <w:r w:rsidRPr="00B1015E">
        <w:rPr>
          <w:sz w:val="28"/>
          <w:szCs w:val="28"/>
        </w:rPr>
        <w:t xml:space="preserve">All SNHS CC committees </w:t>
      </w:r>
      <w:r w:rsidR="00665556" w:rsidRPr="00B1015E">
        <w:rPr>
          <w:sz w:val="28"/>
          <w:szCs w:val="28"/>
        </w:rPr>
        <w:t xml:space="preserve">shall </w:t>
      </w:r>
      <w:r w:rsidRPr="00B1015E">
        <w:rPr>
          <w:sz w:val="28"/>
          <w:szCs w:val="28"/>
        </w:rPr>
        <w:t xml:space="preserve">meet on a regular basis and work with the Program Directors to address curricular needs. The CC </w:t>
      </w:r>
      <w:r w:rsidR="0010455F" w:rsidRPr="00B1015E">
        <w:rPr>
          <w:sz w:val="28"/>
          <w:szCs w:val="28"/>
        </w:rPr>
        <w:t xml:space="preserve">shall </w:t>
      </w:r>
      <w:r w:rsidRPr="00B1015E">
        <w:rPr>
          <w:sz w:val="28"/>
          <w:szCs w:val="28"/>
        </w:rPr>
        <w:t xml:space="preserve">report to the </w:t>
      </w:r>
      <w:r w:rsidR="005B545D">
        <w:rPr>
          <w:sz w:val="28"/>
          <w:szCs w:val="28"/>
        </w:rPr>
        <w:t>E</w:t>
      </w:r>
      <w:r w:rsidRPr="00B1015E">
        <w:rPr>
          <w:sz w:val="28"/>
          <w:szCs w:val="28"/>
        </w:rPr>
        <w:t xml:space="preserve">FC at least once during the quarter, either directly or as a report within the all-school meeting. The </w:t>
      </w:r>
      <w:r w:rsidR="005B545D">
        <w:rPr>
          <w:sz w:val="28"/>
          <w:szCs w:val="28"/>
        </w:rPr>
        <w:t>E</w:t>
      </w:r>
      <w:r w:rsidRPr="00B1015E">
        <w:rPr>
          <w:sz w:val="28"/>
          <w:szCs w:val="28"/>
        </w:rPr>
        <w:t xml:space="preserve">FC, in collaboration with the Dean, Associate Dean, Program Directors, and outgoing CC Chairs, </w:t>
      </w:r>
      <w:r w:rsidR="0010455F" w:rsidRPr="00B1015E">
        <w:rPr>
          <w:sz w:val="28"/>
          <w:szCs w:val="28"/>
        </w:rPr>
        <w:t xml:space="preserve">shall </w:t>
      </w:r>
      <w:r w:rsidRPr="00B1015E">
        <w:rPr>
          <w:sz w:val="28"/>
          <w:szCs w:val="28"/>
        </w:rPr>
        <w:t xml:space="preserve">approve an annual charge letter to each SNHS incoming CC outlining goals and responsibilities. Additional tasks and responsibilities can be added to the </w:t>
      </w:r>
      <w:r w:rsidRPr="00B1015E">
        <w:rPr>
          <w:sz w:val="28"/>
          <w:szCs w:val="28"/>
        </w:rPr>
        <w:lastRenderedPageBreak/>
        <w:t xml:space="preserve">charge as needed by the </w:t>
      </w:r>
      <w:r w:rsidR="005B545D">
        <w:rPr>
          <w:sz w:val="28"/>
          <w:szCs w:val="28"/>
        </w:rPr>
        <w:t>E</w:t>
      </w:r>
      <w:r w:rsidRPr="00B1015E">
        <w:rPr>
          <w:sz w:val="28"/>
          <w:szCs w:val="28"/>
        </w:rPr>
        <w:t>FC in consultation with the Dean, Associate Dean, and Program Directors.</w:t>
      </w:r>
    </w:p>
    <w:p w14:paraId="38A1D82F" w14:textId="69AE7F52" w:rsidR="00BB4B43" w:rsidRPr="00B1015E" w:rsidRDefault="00BB4B43" w:rsidP="00B1015E">
      <w:pPr>
        <w:pStyle w:val="ListParagraph"/>
        <w:numPr>
          <w:ilvl w:val="0"/>
          <w:numId w:val="7"/>
        </w:numPr>
        <w:rPr>
          <w:sz w:val="28"/>
          <w:szCs w:val="28"/>
        </w:rPr>
      </w:pPr>
      <w:r w:rsidRPr="00B1015E">
        <w:rPr>
          <w:b/>
          <w:bCs/>
          <w:sz w:val="28"/>
          <w:szCs w:val="28"/>
        </w:rPr>
        <w:t>Membership and Terms.</w:t>
      </w:r>
      <w:r w:rsidRPr="00B1015E">
        <w:rPr>
          <w:sz w:val="28"/>
          <w:szCs w:val="28"/>
        </w:rPr>
        <w:t xml:space="preserve"> The </w:t>
      </w:r>
      <w:r w:rsidR="00103A42">
        <w:rPr>
          <w:sz w:val="28"/>
          <w:szCs w:val="28"/>
        </w:rPr>
        <w:t>E</w:t>
      </w:r>
      <w:r w:rsidRPr="00B1015E">
        <w:rPr>
          <w:sz w:val="28"/>
          <w:szCs w:val="28"/>
        </w:rPr>
        <w:t xml:space="preserve">FC </w:t>
      </w:r>
      <w:r w:rsidR="00665556" w:rsidRPr="00B1015E">
        <w:rPr>
          <w:sz w:val="28"/>
          <w:szCs w:val="28"/>
        </w:rPr>
        <w:t xml:space="preserve">shall </w:t>
      </w:r>
      <w:r w:rsidRPr="00B1015E">
        <w:rPr>
          <w:sz w:val="28"/>
          <w:szCs w:val="28"/>
        </w:rPr>
        <w:t xml:space="preserve">identify a willing voting faculty member to serve </w:t>
      </w:r>
      <w:proofErr w:type="gramStart"/>
      <w:r w:rsidRPr="00B1015E">
        <w:rPr>
          <w:sz w:val="28"/>
          <w:szCs w:val="28"/>
        </w:rPr>
        <w:t>as  Chair</w:t>
      </w:r>
      <w:proofErr w:type="gramEnd"/>
      <w:r w:rsidRPr="00B1015E">
        <w:rPr>
          <w:sz w:val="28"/>
          <w:szCs w:val="28"/>
        </w:rPr>
        <w:t xml:space="preserve"> for </w:t>
      </w:r>
      <w:r w:rsidR="001E2BDC" w:rsidRPr="00B1015E">
        <w:rPr>
          <w:sz w:val="28"/>
          <w:szCs w:val="28"/>
        </w:rPr>
        <w:t>ea</w:t>
      </w:r>
      <w:r w:rsidR="003B058F" w:rsidRPr="00B1015E">
        <w:rPr>
          <w:sz w:val="28"/>
          <w:szCs w:val="28"/>
        </w:rPr>
        <w:t xml:space="preserve">ch CC for </w:t>
      </w:r>
      <w:r w:rsidRPr="00B1015E">
        <w:rPr>
          <w:sz w:val="28"/>
          <w:szCs w:val="28"/>
        </w:rPr>
        <w:t xml:space="preserve">the following year, and elections </w:t>
      </w:r>
      <w:r w:rsidR="00BE6166" w:rsidRPr="00B1015E">
        <w:rPr>
          <w:sz w:val="28"/>
          <w:szCs w:val="28"/>
        </w:rPr>
        <w:t xml:space="preserve">for their positions </w:t>
      </w:r>
      <w:r w:rsidR="0010455F" w:rsidRPr="00B1015E">
        <w:rPr>
          <w:sz w:val="28"/>
          <w:szCs w:val="28"/>
        </w:rPr>
        <w:t xml:space="preserve">shall </w:t>
      </w:r>
      <w:r w:rsidRPr="00B1015E">
        <w:rPr>
          <w:sz w:val="28"/>
          <w:szCs w:val="28"/>
        </w:rPr>
        <w:t xml:space="preserve">be held in the Spring </w:t>
      </w:r>
      <w:r w:rsidR="0066579C">
        <w:rPr>
          <w:sz w:val="28"/>
          <w:szCs w:val="28"/>
        </w:rPr>
        <w:t>by</w:t>
      </w:r>
      <w:r w:rsidR="0066579C" w:rsidRPr="00B1015E">
        <w:rPr>
          <w:sz w:val="28"/>
          <w:szCs w:val="28"/>
        </w:rPr>
        <w:t xml:space="preserve"> </w:t>
      </w:r>
      <w:r w:rsidRPr="00B1015E">
        <w:rPr>
          <w:sz w:val="28"/>
          <w:szCs w:val="28"/>
        </w:rPr>
        <w:t xml:space="preserve">all voting faculty. The remaining membership in the CC </w:t>
      </w:r>
      <w:r w:rsidR="002953A0" w:rsidRPr="00B1015E">
        <w:rPr>
          <w:sz w:val="28"/>
          <w:szCs w:val="28"/>
        </w:rPr>
        <w:t xml:space="preserve">shall </w:t>
      </w:r>
      <w:r w:rsidRPr="00B1015E">
        <w:rPr>
          <w:sz w:val="28"/>
          <w:szCs w:val="28"/>
        </w:rPr>
        <w:t xml:space="preserve">be determined by the leadership as part of service assignments, in consultation with the </w:t>
      </w:r>
      <w:r w:rsidR="0066579C">
        <w:rPr>
          <w:sz w:val="28"/>
          <w:szCs w:val="28"/>
        </w:rPr>
        <w:t>E</w:t>
      </w:r>
      <w:r w:rsidRPr="00B1015E">
        <w:rPr>
          <w:sz w:val="28"/>
          <w:szCs w:val="28"/>
        </w:rPr>
        <w:t xml:space="preserve">FC. These roles will be assigned by the Dean, Associate Dean, and Program Directors in the Spring or Summer, after the School-wide election, and committee members will start their service the following autumn quarter. A CC Chair may be re-elected for up to three consecutive terms with each term being one year of service. After leaving the </w:t>
      </w:r>
      <w:r w:rsidR="0066579C">
        <w:rPr>
          <w:sz w:val="28"/>
          <w:szCs w:val="28"/>
        </w:rPr>
        <w:t xml:space="preserve">role of </w:t>
      </w:r>
      <w:r w:rsidRPr="00B1015E">
        <w:rPr>
          <w:sz w:val="28"/>
          <w:szCs w:val="28"/>
        </w:rPr>
        <w:t xml:space="preserve">CC </w:t>
      </w:r>
      <w:r w:rsidR="0066579C">
        <w:rPr>
          <w:sz w:val="28"/>
          <w:szCs w:val="28"/>
        </w:rPr>
        <w:t>C</w:t>
      </w:r>
      <w:r w:rsidRPr="00B1015E">
        <w:rPr>
          <w:sz w:val="28"/>
          <w:szCs w:val="28"/>
        </w:rPr>
        <w:t xml:space="preserve">hair, </w:t>
      </w:r>
      <w:r w:rsidR="0066579C">
        <w:rPr>
          <w:sz w:val="28"/>
          <w:szCs w:val="28"/>
        </w:rPr>
        <w:t>a</w:t>
      </w:r>
      <w:r w:rsidR="0066579C" w:rsidRPr="00B1015E">
        <w:rPr>
          <w:sz w:val="28"/>
          <w:szCs w:val="28"/>
        </w:rPr>
        <w:t xml:space="preserve"> </w:t>
      </w:r>
      <w:r w:rsidRPr="00B1015E">
        <w:rPr>
          <w:sz w:val="28"/>
          <w:szCs w:val="28"/>
        </w:rPr>
        <w:t xml:space="preserve">faculty member </w:t>
      </w:r>
      <w:r w:rsidR="0066579C">
        <w:rPr>
          <w:sz w:val="28"/>
          <w:szCs w:val="28"/>
        </w:rPr>
        <w:t>may continue to serve as a general member of that same CC, but must</w:t>
      </w:r>
      <w:r w:rsidR="0066579C" w:rsidRPr="00B1015E">
        <w:rPr>
          <w:sz w:val="28"/>
          <w:szCs w:val="28"/>
        </w:rPr>
        <w:t xml:space="preserve"> </w:t>
      </w:r>
      <w:r w:rsidRPr="00B1015E">
        <w:rPr>
          <w:sz w:val="28"/>
          <w:szCs w:val="28"/>
        </w:rPr>
        <w:t>wait two years</w:t>
      </w:r>
      <w:r w:rsidR="0066579C">
        <w:rPr>
          <w:sz w:val="28"/>
          <w:szCs w:val="28"/>
        </w:rPr>
        <w:t xml:space="preserve"> before they are eligible for</w:t>
      </w:r>
      <w:r w:rsidRPr="00B1015E">
        <w:rPr>
          <w:sz w:val="28"/>
          <w:szCs w:val="28"/>
        </w:rPr>
        <w:t xml:space="preserve"> re-elect</w:t>
      </w:r>
      <w:r w:rsidR="0066579C">
        <w:rPr>
          <w:sz w:val="28"/>
          <w:szCs w:val="28"/>
        </w:rPr>
        <w:t>ion</w:t>
      </w:r>
      <w:r w:rsidRPr="00B1015E">
        <w:rPr>
          <w:sz w:val="28"/>
          <w:szCs w:val="28"/>
        </w:rPr>
        <w:t xml:space="preserve"> to the position</w:t>
      </w:r>
      <w:r w:rsidR="0066579C">
        <w:rPr>
          <w:sz w:val="28"/>
          <w:szCs w:val="28"/>
        </w:rPr>
        <w:t xml:space="preserve"> of CC Chair</w:t>
      </w:r>
      <w:r w:rsidRPr="00B1015E">
        <w:rPr>
          <w:sz w:val="28"/>
          <w:szCs w:val="28"/>
        </w:rPr>
        <w:t>.</w:t>
      </w:r>
    </w:p>
    <w:p w14:paraId="33EF4456" w14:textId="77777777" w:rsidR="00BB4B43" w:rsidRPr="00BB4B43" w:rsidRDefault="00BB4B43" w:rsidP="00B1015E">
      <w:pPr>
        <w:pStyle w:val="Heading3"/>
      </w:pPr>
      <w:r w:rsidRPr="00BB4B43">
        <w:t>Subsection B. Academic Standing Committee</w:t>
      </w:r>
    </w:p>
    <w:p w14:paraId="448ED04A" w14:textId="6AC40399" w:rsidR="00970A89" w:rsidRDefault="00BB4B43" w:rsidP="00BB4B43">
      <w:pPr>
        <w:rPr>
          <w:sz w:val="28"/>
          <w:szCs w:val="28"/>
        </w:rPr>
      </w:pPr>
      <w:r w:rsidRPr="00BB4B43">
        <w:rPr>
          <w:sz w:val="28"/>
          <w:szCs w:val="28"/>
        </w:rPr>
        <w:t>When the</w:t>
      </w:r>
      <w:r w:rsidR="0066579C">
        <w:rPr>
          <w:sz w:val="28"/>
          <w:szCs w:val="28"/>
        </w:rPr>
        <w:t xml:space="preserve"> full</w:t>
      </w:r>
      <w:r w:rsidRPr="00BB4B43">
        <w:rPr>
          <w:sz w:val="28"/>
          <w:szCs w:val="28"/>
        </w:rPr>
        <w:t xml:space="preserve"> SNHS </w:t>
      </w:r>
      <w:r w:rsidR="0066579C">
        <w:rPr>
          <w:sz w:val="28"/>
          <w:szCs w:val="28"/>
        </w:rPr>
        <w:t xml:space="preserve">faculty </w:t>
      </w:r>
      <w:r w:rsidRPr="00BB4B43">
        <w:rPr>
          <w:sz w:val="28"/>
          <w:szCs w:val="28"/>
        </w:rPr>
        <w:t xml:space="preserve">has fewer than </w:t>
      </w:r>
      <w:r w:rsidR="00CF0049">
        <w:rPr>
          <w:sz w:val="28"/>
          <w:szCs w:val="28"/>
        </w:rPr>
        <w:t>three</w:t>
      </w:r>
      <w:r w:rsidR="00CF0049" w:rsidRPr="00BB4B43">
        <w:rPr>
          <w:sz w:val="28"/>
          <w:szCs w:val="28"/>
        </w:rPr>
        <w:t xml:space="preserve"> </w:t>
      </w:r>
      <w:r w:rsidRPr="00BB4B43">
        <w:rPr>
          <w:sz w:val="28"/>
          <w:szCs w:val="28"/>
        </w:rPr>
        <w:t>professors eligible to vote on academic human resources (AHR) issues</w:t>
      </w:r>
      <w:r w:rsidR="0066579C">
        <w:rPr>
          <w:sz w:val="28"/>
          <w:szCs w:val="28"/>
        </w:rPr>
        <w:t xml:space="preserve"> such as merit, tenure, and </w:t>
      </w:r>
      <w:proofErr w:type="gramStart"/>
      <w:r w:rsidR="0066579C">
        <w:rPr>
          <w:sz w:val="28"/>
          <w:szCs w:val="28"/>
        </w:rPr>
        <w:t>promotion,</w:t>
      </w:r>
      <w:r w:rsidRPr="00BB4B43">
        <w:rPr>
          <w:sz w:val="28"/>
          <w:szCs w:val="28"/>
        </w:rPr>
        <w:t>,</w:t>
      </w:r>
      <w:proofErr w:type="gramEnd"/>
      <w:r w:rsidRPr="00BB4B43">
        <w:rPr>
          <w:sz w:val="28"/>
          <w:szCs w:val="28"/>
        </w:rPr>
        <w:t xml:space="preserve"> an Academic Standing Committee (ASC) shall be formed. The members of the ASC shall serve in the role of the senior </w:t>
      </w:r>
      <w:proofErr w:type="gramStart"/>
      <w:r w:rsidRPr="00BB4B43">
        <w:rPr>
          <w:sz w:val="28"/>
          <w:szCs w:val="28"/>
        </w:rPr>
        <w:t>faculty</w:t>
      </w:r>
      <w:r w:rsidR="0066579C">
        <w:rPr>
          <w:sz w:val="28"/>
          <w:szCs w:val="28"/>
        </w:rPr>
        <w:t>;</w:t>
      </w:r>
      <w:r w:rsidRPr="00BB4B43">
        <w:rPr>
          <w:sz w:val="28"/>
          <w:szCs w:val="28"/>
        </w:rPr>
        <w:t>.</w:t>
      </w:r>
      <w:proofErr w:type="gramEnd"/>
      <w:r w:rsidRPr="00BB4B43">
        <w:rPr>
          <w:sz w:val="28"/>
          <w:szCs w:val="28"/>
        </w:rPr>
        <w:t xml:space="preserve"> </w:t>
      </w:r>
      <w:r w:rsidR="0066579C">
        <w:rPr>
          <w:sz w:val="28"/>
          <w:szCs w:val="28"/>
        </w:rPr>
        <w:t>t</w:t>
      </w:r>
      <w:r w:rsidRPr="00BB4B43">
        <w:rPr>
          <w:sz w:val="28"/>
          <w:szCs w:val="28"/>
        </w:rPr>
        <w:t>he policy guiding the ASC is maintained separately.</w:t>
      </w:r>
    </w:p>
    <w:p w14:paraId="01263ECD" w14:textId="52155DAC" w:rsidR="00553E8E" w:rsidRDefault="00553E8E" w:rsidP="00B1015E">
      <w:pPr>
        <w:pStyle w:val="Heading3"/>
      </w:pPr>
      <w:r>
        <w:t>Subsection C. Ad Hoc Committ</w:t>
      </w:r>
      <w:r w:rsidR="00C1713F">
        <w:t>e</w:t>
      </w:r>
      <w:r>
        <w:t>es and Task Forces</w:t>
      </w:r>
    </w:p>
    <w:p w14:paraId="7D1D7918" w14:textId="2230BD37" w:rsidR="00BB4B43" w:rsidRPr="00BB4B43" w:rsidRDefault="00BB4B43" w:rsidP="00BB4B43">
      <w:pPr>
        <w:rPr>
          <w:sz w:val="28"/>
          <w:szCs w:val="28"/>
        </w:rPr>
      </w:pPr>
      <w:r w:rsidRPr="00BB4B43">
        <w:rPr>
          <w:sz w:val="28"/>
          <w:szCs w:val="28"/>
        </w:rPr>
        <w:t xml:space="preserve">The SNHS </w:t>
      </w:r>
      <w:r w:rsidR="00970A89">
        <w:rPr>
          <w:sz w:val="28"/>
          <w:szCs w:val="28"/>
        </w:rPr>
        <w:t xml:space="preserve">may </w:t>
      </w:r>
      <w:r w:rsidR="006C269B">
        <w:rPr>
          <w:sz w:val="28"/>
          <w:szCs w:val="28"/>
        </w:rPr>
        <w:t xml:space="preserve">establish </w:t>
      </w:r>
      <w:r w:rsidRPr="00BB4B43">
        <w:rPr>
          <w:sz w:val="28"/>
          <w:szCs w:val="28"/>
        </w:rPr>
        <w:t xml:space="preserve">additional </w:t>
      </w:r>
      <w:r w:rsidRPr="00553E8E">
        <w:rPr>
          <w:iCs/>
          <w:sz w:val="28"/>
          <w:szCs w:val="28"/>
        </w:rPr>
        <w:t>ad</w:t>
      </w:r>
      <w:r w:rsidR="00970A89" w:rsidRPr="00553E8E">
        <w:rPr>
          <w:iCs/>
          <w:sz w:val="28"/>
          <w:szCs w:val="28"/>
        </w:rPr>
        <w:t xml:space="preserve"> </w:t>
      </w:r>
      <w:r w:rsidRPr="00553E8E">
        <w:rPr>
          <w:iCs/>
          <w:sz w:val="28"/>
          <w:szCs w:val="28"/>
        </w:rPr>
        <w:t>hoc</w:t>
      </w:r>
      <w:r w:rsidRPr="00BB4B43">
        <w:rPr>
          <w:sz w:val="28"/>
          <w:szCs w:val="28"/>
        </w:rPr>
        <w:t xml:space="preserve"> committees and task forces, whose roles and responsibilities </w:t>
      </w:r>
      <w:r w:rsidR="006C269B">
        <w:rPr>
          <w:sz w:val="28"/>
          <w:szCs w:val="28"/>
        </w:rPr>
        <w:t>shall be</w:t>
      </w:r>
      <w:r w:rsidR="006C269B" w:rsidRPr="00BB4B43">
        <w:rPr>
          <w:sz w:val="28"/>
          <w:szCs w:val="28"/>
        </w:rPr>
        <w:t xml:space="preserve"> </w:t>
      </w:r>
      <w:r w:rsidRPr="00BB4B43">
        <w:rPr>
          <w:sz w:val="28"/>
          <w:szCs w:val="28"/>
        </w:rPr>
        <w:t xml:space="preserve">assigned by the Dean or </w:t>
      </w:r>
      <w:r w:rsidR="00553E8E">
        <w:rPr>
          <w:sz w:val="28"/>
          <w:szCs w:val="28"/>
        </w:rPr>
        <w:t>E</w:t>
      </w:r>
      <w:r w:rsidRPr="00BB4B43">
        <w:rPr>
          <w:sz w:val="28"/>
          <w:szCs w:val="28"/>
        </w:rPr>
        <w:t>FC as needed.</w:t>
      </w:r>
    </w:p>
    <w:p w14:paraId="6EBB9676" w14:textId="77777777" w:rsidR="00BB4B43" w:rsidRPr="00BB4B43" w:rsidRDefault="00BB4B43" w:rsidP="00B1015E">
      <w:pPr>
        <w:pStyle w:val="Heading1"/>
      </w:pPr>
      <w:r w:rsidRPr="00BB4B43">
        <w:t>ARTICLE IV: SCHOOL MEETINGS, ORDER OF BUSINESS, AND AGENDA </w:t>
      </w:r>
      <w:bookmarkStart w:id="3" w:name="ART_IV"/>
      <w:bookmarkEnd w:id="3"/>
    </w:p>
    <w:p w14:paraId="2D8819BD" w14:textId="3A6D11B6" w:rsidR="00BB4B43" w:rsidRPr="00BB4B43" w:rsidRDefault="00BB4B43" w:rsidP="00BB4B43">
      <w:pPr>
        <w:rPr>
          <w:sz w:val="28"/>
          <w:szCs w:val="28"/>
        </w:rPr>
      </w:pPr>
      <w:r w:rsidRPr="00BB4B43">
        <w:rPr>
          <w:sz w:val="28"/>
          <w:szCs w:val="28"/>
        </w:rPr>
        <w:t xml:space="preserve">At least one meeting of the voting faculty shall be held during each month of the academic year; during summer quarter a meeting shall only be held for voting faculty active during the summer if there is business to conduct. An annual calendar of meeting dates shall be established prior to the beginning of the autumn quarter by the </w:t>
      </w:r>
      <w:r w:rsidR="00553E8E">
        <w:rPr>
          <w:sz w:val="28"/>
          <w:szCs w:val="28"/>
        </w:rPr>
        <w:t>E</w:t>
      </w:r>
      <w:r w:rsidRPr="00BB4B43">
        <w:rPr>
          <w:sz w:val="28"/>
          <w:szCs w:val="28"/>
        </w:rPr>
        <w:t xml:space="preserve">FC in collaboration with the Dean. Meeting dates will not be changed unless there is an emergency, and/or information has been provided to the faculty regarding the cause for change. Special meetings shall be held when called by the </w:t>
      </w:r>
      <w:r w:rsidR="00553E8E">
        <w:rPr>
          <w:sz w:val="28"/>
          <w:szCs w:val="28"/>
        </w:rPr>
        <w:t>E</w:t>
      </w:r>
      <w:r w:rsidRPr="00BB4B43">
        <w:rPr>
          <w:sz w:val="28"/>
          <w:szCs w:val="28"/>
        </w:rPr>
        <w:t xml:space="preserve">FC, when requested by the Dean, or when requested in writing by </w:t>
      </w:r>
      <w:r w:rsidR="00553E8E">
        <w:rPr>
          <w:sz w:val="28"/>
          <w:szCs w:val="28"/>
        </w:rPr>
        <w:t>one-fifth</w:t>
      </w:r>
      <w:r w:rsidRPr="00BB4B43">
        <w:rPr>
          <w:sz w:val="28"/>
          <w:szCs w:val="28"/>
        </w:rPr>
        <w:t xml:space="preserve"> of the voting membership of the SNHS faculty. The Dean presides at the school-wide </w:t>
      </w:r>
      <w:r w:rsidRPr="00BB4B43">
        <w:rPr>
          <w:sz w:val="28"/>
          <w:szCs w:val="28"/>
        </w:rPr>
        <w:lastRenderedPageBreak/>
        <w:t xml:space="preserve">meetings, but may delegate the presiding role to the Associate Dean, Chair of the </w:t>
      </w:r>
      <w:r w:rsidR="00553E8E">
        <w:rPr>
          <w:sz w:val="28"/>
          <w:szCs w:val="28"/>
        </w:rPr>
        <w:t>E</w:t>
      </w:r>
      <w:r w:rsidRPr="00BB4B43">
        <w:rPr>
          <w:sz w:val="28"/>
          <w:szCs w:val="28"/>
        </w:rPr>
        <w:t>FC, or another faculty member if necessary.</w:t>
      </w:r>
    </w:p>
    <w:p w14:paraId="59503EA7" w14:textId="31EECF26" w:rsidR="00BB4B43" w:rsidRPr="00BB4B43" w:rsidRDefault="00BB4B43" w:rsidP="00B1015E">
      <w:pPr>
        <w:pStyle w:val="Heading2"/>
      </w:pPr>
      <w:r w:rsidRPr="00BB4B43">
        <w:t xml:space="preserve">Section </w:t>
      </w:r>
      <w:r w:rsidR="00A22E5E">
        <w:t>1</w:t>
      </w:r>
      <w:r w:rsidRPr="00BB4B43">
        <w:t>. Order of Business</w:t>
      </w:r>
    </w:p>
    <w:p w14:paraId="76806215" w14:textId="7484BD52" w:rsidR="00BB4B43" w:rsidRPr="00BB4B43" w:rsidRDefault="00BB4B43" w:rsidP="00BB4B43">
      <w:pPr>
        <w:rPr>
          <w:sz w:val="28"/>
          <w:szCs w:val="28"/>
        </w:rPr>
      </w:pPr>
      <w:r w:rsidRPr="00BB4B43">
        <w:rPr>
          <w:sz w:val="28"/>
          <w:szCs w:val="28"/>
        </w:rPr>
        <w:t xml:space="preserve">The Dean shall determine the order of business in consultation with the </w:t>
      </w:r>
      <w:r w:rsidR="00553E8E">
        <w:rPr>
          <w:sz w:val="28"/>
          <w:szCs w:val="28"/>
        </w:rPr>
        <w:t>E</w:t>
      </w:r>
      <w:r w:rsidRPr="00BB4B43">
        <w:rPr>
          <w:sz w:val="28"/>
          <w:szCs w:val="28"/>
        </w:rPr>
        <w:t>FC, CC Chairs, and Leadership Team for the school-wide meetings.</w:t>
      </w:r>
    </w:p>
    <w:p w14:paraId="363FC288" w14:textId="64137B74" w:rsidR="00BB4B43" w:rsidRPr="00BB4B43" w:rsidRDefault="00BB4B43" w:rsidP="00B1015E">
      <w:pPr>
        <w:pStyle w:val="Heading2"/>
      </w:pPr>
      <w:r w:rsidRPr="00BB4B43">
        <w:t xml:space="preserve">Section </w:t>
      </w:r>
      <w:r w:rsidR="00A22E5E">
        <w:t>2</w:t>
      </w:r>
      <w:r w:rsidRPr="00BB4B43">
        <w:t>. Agenda</w:t>
      </w:r>
    </w:p>
    <w:p w14:paraId="47169B78" w14:textId="07AC23A2" w:rsidR="00BB4B43" w:rsidRPr="00BB4B43" w:rsidRDefault="00BB4B43" w:rsidP="00BB4B43">
      <w:pPr>
        <w:rPr>
          <w:sz w:val="28"/>
          <w:szCs w:val="28"/>
        </w:rPr>
      </w:pPr>
      <w:r w:rsidRPr="00BB4B43">
        <w:rPr>
          <w:sz w:val="28"/>
          <w:szCs w:val="28"/>
        </w:rPr>
        <w:t xml:space="preserve">The agenda shall be established by the Dean in consultation with the </w:t>
      </w:r>
      <w:r w:rsidR="00553E8E">
        <w:rPr>
          <w:sz w:val="28"/>
          <w:szCs w:val="28"/>
        </w:rPr>
        <w:t>E</w:t>
      </w:r>
      <w:r w:rsidRPr="00BB4B43">
        <w:rPr>
          <w:sz w:val="28"/>
          <w:szCs w:val="28"/>
        </w:rPr>
        <w:t xml:space="preserve">FC Chair, Leadership Team, CC Chairs, as well as any other stakeholders deemed necessary by the Dean. Agenda items may be submitted in writing by any member of the faculty in writing to the Chair of the </w:t>
      </w:r>
      <w:r w:rsidR="00553E8E">
        <w:rPr>
          <w:sz w:val="28"/>
          <w:szCs w:val="28"/>
        </w:rPr>
        <w:t>E</w:t>
      </w:r>
      <w:r w:rsidRPr="00BB4B43">
        <w:rPr>
          <w:sz w:val="28"/>
          <w:szCs w:val="28"/>
        </w:rPr>
        <w:t xml:space="preserve">FC at least two weeks prior to each faculty meeting if they wish the </w:t>
      </w:r>
      <w:r w:rsidR="00553E8E">
        <w:rPr>
          <w:sz w:val="28"/>
          <w:szCs w:val="28"/>
        </w:rPr>
        <w:t>E</w:t>
      </w:r>
      <w:r w:rsidRPr="00BB4B43">
        <w:rPr>
          <w:sz w:val="28"/>
          <w:szCs w:val="28"/>
        </w:rPr>
        <w:t>FC to assist with getting that item on the agenda.</w:t>
      </w:r>
    </w:p>
    <w:p w14:paraId="4957300C" w14:textId="77777777" w:rsidR="00BB4B43" w:rsidRPr="00BB4B43" w:rsidRDefault="00BB4B43" w:rsidP="00B1015E">
      <w:pPr>
        <w:pStyle w:val="Heading1"/>
      </w:pPr>
      <w:r w:rsidRPr="00BB4B43">
        <w:t>ARTICLE V: QUORUM</w:t>
      </w:r>
      <w:bookmarkStart w:id="4" w:name="ART_V"/>
      <w:bookmarkEnd w:id="4"/>
    </w:p>
    <w:p w14:paraId="30DB13F4" w14:textId="57D13502" w:rsidR="00BB4B43" w:rsidRPr="00BB4B43" w:rsidRDefault="00BB4B43" w:rsidP="00BB4B43">
      <w:pPr>
        <w:rPr>
          <w:sz w:val="28"/>
          <w:szCs w:val="28"/>
        </w:rPr>
      </w:pPr>
      <w:r w:rsidRPr="00BB4B43">
        <w:rPr>
          <w:sz w:val="28"/>
          <w:szCs w:val="28"/>
        </w:rPr>
        <w:t xml:space="preserve">A quorum for any meeting of the SNHS faculty, </w:t>
      </w:r>
      <w:r w:rsidR="00553E8E">
        <w:rPr>
          <w:sz w:val="28"/>
          <w:szCs w:val="28"/>
        </w:rPr>
        <w:t>E</w:t>
      </w:r>
      <w:r w:rsidRPr="00BB4B43">
        <w:rPr>
          <w:sz w:val="28"/>
          <w:szCs w:val="28"/>
        </w:rPr>
        <w:t>FC, or of a standing committee shall consist of at least half of the voting members of that group.</w:t>
      </w:r>
    </w:p>
    <w:p w14:paraId="5F993814" w14:textId="77777777" w:rsidR="00BB4B43" w:rsidRPr="00BB4B43" w:rsidRDefault="00BB4B43" w:rsidP="00B1015E">
      <w:pPr>
        <w:pStyle w:val="Heading1"/>
      </w:pPr>
      <w:r w:rsidRPr="00BB4B43">
        <w:t>ARTICLE VI: VOTING</w:t>
      </w:r>
      <w:bookmarkStart w:id="5" w:name="ART_VI"/>
      <w:bookmarkEnd w:id="5"/>
    </w:p>
    <w:p w14:paraId="36781F9D" w14:textId="328D37E2" w:rsidR="00A339BC" w:rsidRDefault="00BB4B43" w:rsidP="00BB4B43">
      <w:pPr>
        <w:rPr>
          <w:sz w:val="28"/>
          <w:szCs w:val="28"/>
        </w:rPr>
      </w:pPr>
      <w:r w:rsidRPr="00BB4B43">
        <w:rPr>
          <w:sz w:val="28"/>
          <w:szCs w:val="28"/>
        </w:rPr>
        <w:t xml:space="preserve">A proposed action of the UWB SNHS faculty under the authority of the </w:t>
      </w:r>
      <w:r w:rsidRPr="00B1015E">
        <w:rPr>
          <w:i/>
          <w:sz w:val="28"/>
          <w:szCs w:val="28"/>
        </w:rPr>
        <w:t>Faculty Code</w:t>
      </w:r>
      <w:r w:rsidRPr="00BB4B43">
        <w:rPr>
          <w:sz w:val="28"/>
          <w:szCs w:val="28"/>
        </w:rPr>
        <w:t>, </w:t>
      </w:r>
      <w:hyperlink r:id="rId28" w:anchor="2343" w:history="1">
        <w:r w:rsidRPr="00BB4B43">
          <w:rPr>
            <w:rStyle w:val="Hyperlink"/>
            <w:sz w:val="28"/>
            <w:szCs w:val="28"/>
          </w:rPr>
          <w:t>Sections 23-43</w:t>
        </w:r>
      </w:hyperlink>
      <w:r w:rsidRPr="00BB4B43">
        <w:rPr>
          <w:sz w:val="28"/>
          <w:szCs w:val="28"/>
        </w:rPr>
        <w:t> and </w:t>
      </w:r>
      <w:hyperlink r:id="rId29" w:anchor="2344" w:history="1">
        <w:r w:rsidRPr="00BB4B43">
          <w:rPr>
            <w:rStyle w:val="Hyperlink"/>
            <w:sz w:val="28"/>
            <w:szCs w:val="28"/>
          </w:rPr>
          <w:t>23-44</w:t>
        </w:r>
      </w:hyperlink>
      <w:r w:rsidRPr="00BB4B43">
        <w:rPr>
          <w:sz w:val="28"/>
          <w:szCs w:val="28"/>
        </w:rPr>
        <w:t>, is effective if passed by a quorum majority of its voting members present at a meeting except: (1) in personnel actions where a majority of all faculty eligible to vote is required (</w:t>
      </w:r>
      <w:hyperlink r:id="rId30" w:anchor="2346C" w:history="1">
        <w:r w:rsidRPr="00BB4B43">
          <w:rPr>
            <w:rStyle w:val="Hyperlink"/>
            <w:sz w:val="28"/>
            <w:szCs w:val="28"/>
          </w:rPr>
          <w:t>23-46</w:t>
        </w:r>
        <w:r w:rsidR="002E16BA">
          <w:rPr>
            <w:rStyle w:val="Hyperlink"/>
            <w:sz w:val="28"/>
            <w:szCs w:val="28"/>
          </w:rPr>
          <w:t>.</w:t>
        </w:r>
        <w:r w:rsidRPr="00BB4B43">
          <w:rPr>
            <w:rStyle w:val="Hyperlink"/>
            <w:sz w:val="28"/>
            <w:szCs w:val="28"/>
          </w:rPr>
          <w:t>C</w:t>
        </w:r>
      </w:hyperlink>
      <w:r w:rsidRPr="00BB4B43">
        <w:rPr>
          <w:sz w:val="28"/>
          <w:szCs w:val="28"/>
        </w:rPr>
        <w:t xml:space="preserve">), and (2) in proposals to amend these bylaws, where a two-thirds majority </w:t>
      </w:r>
      <w:r w:rsidR="00E83BBA">
        <w:rPr>
          <w:sz w:val="28"/>
          <w:szCs w:val="28"/>
        </w:rPr>
        <w:t xml:space="preserve">of the voting faculty </w:t>
      </w:r>
      <w:r w:rsidRPr="00BB4B43">
        <w:rPr>
          <w:sz w:val="28"/>
          <w:szCs w:val="28"/>
        </w:rPr>
        <w:t xml:space="preserve">is </w:t>
      </w:r>
      <w:proofErr w:type="spellStart"/>
      <w:r w:rsidRPr="00BB4B43">
        <w:rPr>
          <w:sz w:val="28"/>
          <w:szCs w:val="28"/>
        </w:rPr>
        <w:t>required.Voting</w:t>
      </w:r>
      <w:proofErr w:type="spellEnd"/>
      <w:r w:rsidRPr="00BB4B43">
        <w:rPr>
          <w:sz w:val="28"/>
          <w:szCs w:val="28"/>
        </w:rPr>
        <w:t xml:space="preserve"> in meetings may occur electronically, orally, by show of hands, or by written ballot at the direction of the individual presiding at the meeting. When requested by one or more voting members of the faculty, the vote upon any matter before the faculty shall be by secret ballot. Absentee voting by eligible faculty is permitted on matters requiring an electronic or written ballot, with a deadline for response of no less than 24 hours after the meeting.</w:t>
      </w:r>
    </w:p>
    <w:p w14:paraId="14093933" w14:textId="629F38DC" w:rsidR="00BB4B43" w:rsidRPr="00BB4B43" w:rsidRDefault="00BB4B43" w:rsidP="00BB4B43">
      <w:pPr>
        <w:rPr>
          <w:sz w:val="28"/>
          <w:szCs w:val="28"/>
        </w:rPr>
      </w:pPr>
      <w:r w:rsidRPr="00BB4B43">
        <w:rPr>
          <w:sz w:val="28"/>
          <w:szCs w:val="28"/>
        </w:rPr>
        <w:t>Faculty with appointments requiring them to vote in an official role at a later stage of personnel, curricular, or other review processes shall abstain or recuse themselves at earlier votes in those processes.</w:t>
      </w:r>
    </w:p>
    <w:p w14:paraId="40E41C83" w14:textId="77777777" w:rsidR="00BB4B43" w:rsidRPr="00BB4B43" w:rsidRDefault="00BB4B43" w:rsidP="00B1015E">
      <w:pPr>
        <w:pStyle w:val="Heading1"/>
      </w:pPr>
      <w:r w:rsidRPr="00BB4B43">
        <w:lastRenderedPageBreak/>
        <w:t>ARTICLE VII: VACANCY IN OFFICE</w:t>
      </w:r>
      <w:bookmarkStart w:id="6" w:name="ART_VII"/>
      <w:bookmarkEnd w:id="6"/>
    </w:p>
    <w:p w14:paraId="3667F88A" w14:textId="00DE51AF" w:rsidR="00A22E5E" w:rsidRDefault="00BB4B43" w:rsidP="00BB4B43">
      <w:pPr>
        <w:rPr>
          <w:sz w:val="28"/>
          <w:szCs w:val="28"/>
        </w:rPr>
      </w:pPr>
      <w:r w:rsidRPr="00BB4B43">
        <w:rPr>
          <w:sz w:val="28"/>
          <w:szCs w:val="28"/>
        </w:rPr>
        <w:t>A vacancy in either an elected office or appoint</w:t>
      </w:r>
      <w:r w:rsidR="003A5BF9">
        <w:rPr>
          <w:sz w:val="28"/>
          <w:szCs w:val="28"/>
        </w:rPr>
        <w:t>ed service</w:t>
      </w:r>
      <w:r w:rsidRPr="00BB4B43">
        <w:rPr>
          <w:sz w:val="28"/>
          <w:szCs w:val="28"/>
        </w:rPr>
        <w:t xml:space="preserve"> committee</w:t>
      </w:r>
      <w:r w:rsidR="003A5BF9">
        <w:rPr>
          <w:sz w:val="28"/>
          <w:szCs w:val="28"/>
        </w:rPr>
        <w:t xml:space="preserve"> (such as a CC)</w:t>
      </w:r>
      <w:r w:rsidRPr="00BB4B43">
        <w:rPr>
          <w:sz w:val="28"/>
          <w:szCs w:val="28"/>
        </w:rPr>
        <w:t xml:space="preserve"> can occur through such processes as resignation, termination of employment, paid professional leave, or failure to regularly attend meetings of any committee without advance notification.</w:t>
      </w:r>
    </w:p>
    <w:p w14:paraId="0A26B645" w14:textId="3EA6D476" w:rsidR="00BB4B43" w:rsidRPr="00BB4B43" w:rsidRDefault="00BB4B43" w:rsidP="00BB4B43">
      <w:pPr>
        <w:rPr>
          <w:sz w:val="28"/>
          <w:szCs w:val="28"/>
        </w:rPr>
      </w:pPr>
      <w:r w:rsidRPr="00BB4B43">
        <w:rPr>
          <w:sz w:val="28"/>
          <w:szCs w:val="28"/>
        </w:rPr>
        <w:t xml:space="preserve">If a vacancy in an elected position should occur during the term of any office, the </w:t>
      </w:r>
      <w:r w:rsidR="003A5BF9">
        <w:rPr>
          <w:sz w:val="28"/>
          <w:szCs w:val="28"/>
        </w:rPr>
        <w:t>E</w:t>
      </w:r>
      <w:r w:rsidRPr="00BB4B43">
        <w:rPr>
          <w:sz w:val="28"/>
          <w:szCs w:val="28"/>
        </w:rPr>
        <w:t xml:space="preserve">FC shall seek candidates and provide for an election to a new term of office for that position. If a vacancy is temporary and of short duration, the </w:t>
      </w:r>
      <w:r w:rsidR="003A5BF9">
        <w:rPr>
          <w:sz w:val="28"/>
          <w:szCs w:val="28"/>
        </w:rPr>
        <w:t>E</w:t>
      </w:r>
      <w:r w:rsidRPr="00BB4B43">
        <w:rPr>
          <w:sz w:val="28"/>
          <w:szCs w:val="28"/>
        </w:rPr>
        <w:t xml:space="preserve">FC is empowered to decide whether to fill the vacancy temporarily until the member returns or by permanent appointment. If a vacancy in an appointed position should occur, a new member </w:t>
      </w:r>
      <w:r w:rsidR="003E4E7D">
        <w:rPr>
          <w:sz w:val="28"/>
          <w:szCs w:val="28"/>
        </w:rPr>
        <w:t>may</w:t>
      </w:r>
      <w:r w:rsidR="003E4E7D" w:rsidRPr="00BB4B43">
        <w:rPr>
          <w:sz w:val="28"/>
          <w:szCs w:val="28"/>
        </w:rPr>
        <w:t xml:space="preserve"> </w:t>
      </w:r>
      <w:r w:rsidRPr="00BB4B43">
        <w:rPr>
          <w:sz w:val="28"/>
          <w:szCs w:val="28"/>
        </w:rPr>
        <w:t xml:space="preserve">be appointed to the position by the Dean, Leadership Team, or </w:t>
      </w:r>
      <w:r w:rsidR="003A5BF9">
        <w:rPr>
          <w:sz w:val="28"/>
          <w:szCs w:val="28"/>
        </w:rPr>
        <w:t>E</w:t>
      </w:r>
      <w:r w:rsidRPr="00BB4B43">
        <w:rPr>
          <w:sz w:val="28"/>
          <w:szCs w:val="28"/>
        </w:rPr>
        <w:t xml:space="preserve">FC depending on </w:t>
      </w:r>
      <w:r w:rsidR="002300CF">
        <w:rPr>
          <w:sz w:val="28"/>
          <w:szCs w:val="28"/>
        </w:rPr>
        <w:t xml:space="preserve">who was </w:t>
      </w:r>
      <w:r w:rsidRPr="00BB4B43">
        <w:rPr>
          <w:sz w:val="28"/>
          <w:szCs w:val="28"/>
        </w:rPr>
        <w:t>responsible</w:t>
      </w:r>
      <w:r w:rsidR="009D587C">
        <w:rPr>
          <w:sz w:val="28"/>
          <w:szCs w:val="28"/>
        </w:rPr>
        <w:t xml:space="preserve"> for the original appointment</w:t>
      </w:r>
      <w:r w:rsidRPr="00BB4B43">
        <w:rPr>
          <w:sz w:val="28"/>
          <w:szCs w:val="28"/>
        </w:rPr>
        <w:t>.</w:t>
      </w:r>
    </w:p>
    <w:p w14:paraId="0A2B1F08" w14:textId="77777777" w:rsidR="00BB4B43" w:rsidRPr="00BB4B43" w:rsidRDefault="00BB4B43" w:rsidP="00B1015E">
      <w:pPr>
        <w:pStyle w:val="Heading1"/>
      </w:pPr>
      <w:r w:rsidRPr="00BB4B43">
        <w:t>ARTICLE VIII: AMENDMENTS</w:t>
      </w:r>
      <w:bookmarkStart w:id="7" w:name="ART_VIII"/>
      <w:bookmarkEnd w:id="7"/>
    </w:p>
    <w:p w14:paraId="33521E98" w14:textId="77777777" w:rsidR="00BB4B43" w:rsidRPr="00BB4B43" w:rsidRDefault="00BB4B43" w:rsidP="00BB4B43">
      <w:pPr>
        <w:rPr>
          <w:sz w:val="28"/>
          <w:szCs w:val="28"/>
        </w:rPr>
      </w:pPr>
      <w:r w:rsidRPr="00BB4B43">
        <w:rPr>
          <w:sz w:val="28"/>
          <w:szCs w:val="28"/>
        </w:rPr>
        <w:t>These bylaws may be amended by a two-thirds vote of the voting faculty, provided notice of intent is given at the previous regular meeting or when submitted in writing in an email to all faculty at least two weeks prior to the vote.</w:t>
      </w:r>
    </w:p>
    <w:p w14:paraId="5919A9E6" w14:textId="61624020" w:rsidR="007230A4" w:rsidRPr="00D273AD" w:rsidRDefault="00BB4B43">
      <w:pPr>
        <w:rPr>
          <w:sz w:val="28"/>
          <w:szCs w:val="28"/>
        </w:rPr>
      </w:pPr>
      <w:r w:rsidRPr="00BB4B43">
        <w:rPr>
          <w:sz w:val="28"/>
          <w:szCs w:val="28"/>
        </w:rPr>
        <w:br/>
        <w:t xml:space="preserve">Bylaws adopted on </w:t>
      </w:r>
      <w:r w:rsidR="00684091">
        <w:rPr>
          <w:sz w:val="28"/>
          <w:szCs w:val="28"/>
        </w:rPr>
        <w:t>June 4, 2024</w:t>
      </w:r>
      <w:r w:rsidRPr="00BB4B43">
        <w:rPr>
          <w:sz w:val="28"/>
          <w:szCs w:val="28"/>
        </w:rPr>
        <w:t xml:space="preserve"> with </w:t>
      </w:r>
      <w:r w:rsidR="00A22E5E">
        <w:rPr>
          <w:sz w:val="28"/>
          <w:szCs w:val="28"/>
        </w:rPr>
        <w:t>two-thirds</w:t>
      </w:r>
      <w:r w:rsidRPr="00BB4B43">
        <w:rPr>
          <w:sz w:val="28"/>
          <w:szCs w:val="28"/>
        </w:rPr>
        <w:t> </w:t>
      </w:r>
      <w:r w:rsidRPr="00D273AD">
        <w:rPr>
          <w:sz w:val="28"/>
          <w:szCs w:val="28"/>
        </w:rPr>
        <w:t>approval.</w:t>
      </w:r>
    </w:p>
    <w:sectPr w:rsidR="007230A4" w:rsidRPr="00D273AD" w:rsidSect="00582EB3">
      <w:headerReference w:type="default" r:id="rId31"/>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B95A4" w14:textId="77777777" w:rsidR="00BD7940" w:rsidRDefault="00BD7940" w:rsidP="004B4121">
      <w:pPr>
        <w:spacing w:after="0" w:line="240" w:lineRule="auto"/>
      </w:pPr>
      <w:r>
        <w:separator/>
      </w:r>
    </w:p>
  </w:endnote>
  <w:endnote w:type="continuationSeparator" w:id="0">
    <w:p w14:paraId="2CBCF23C" w14:textId="77777777" w:rsidR="00BD7940" w:rsidRDefault="00BD7940" w:rsidP="004B4121">
      <w:pPr>
        <w:spacing w:after="0" w:line="240" w:lineRule="auto"/>
      </w:pPr>
      <w:r>
        <w:continuationSeparator/>
      </w:r>
    </w:p>
  </w:endnote>
  <w:endnote w:type="continuationNotice" w:id="1">
    <w:p w14:paraId="5D7B1674" w14:textId="77777777" w:rsidR="00BD7940" w:rsidRDefault="00BD7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02026" w14:textId="77777777" w:rsidR="00BD7940" w:rsidRDefault="00BD7940" w:rsidP="004B4121">
      <w:pPr>
        <w:spacing w:after="0" w:line="240" w:lineRule="auto"/>
      </w:pPr>
      <w:r>
        <w:separator/>
      </w:r>
    </w:p>
  </w:footnote>
  <w:footnote w:type="continuationSeparator" w:id="0">
    <w:p w14:paraId="78512EC0" w14:textId="77777777" w:rsidR="00BD7940" w:rsidRDefault="00BD7940" w:rsidP="004B4121">
      <w:pPr>
        <w:spacing w:after="0" w:line="240" w:lineRule="auto"/>
      </w:pPr>
      <w:r>
        <w:continuationSeparator/>
      </w:r>
    </w:p>
  </w:footnote>
  <w:footnote w:type="continuationNotice" w:id="1">
    <w:p w14:paraId="6201F768" w14:textId="77777777" w:rsidR="00BD7940" w:rsidRDefault="00BD79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2FA67" w14:textId="6D0D97F1" w:rsidR="00C114EA" w:rsidRDefault="00C1713F" w:rsidP="00F95E97">
    <w:pPr>
      <w:pStyle w:val="Header"/>
    </w:pPr>
    <w:r>
      <w:rPr>
        <w:b/>
      </w:rPr>
      <w:t xml:space="preserve">SNHS </w:t>
    </w:r>
    <w:proofErr w:type="spellStart"/>
    <w:r>
      <w:rPr>
        <w:b/>
      </w:rPr>
      <w:t>By</w:t>
    </w:r>
    <w:r w:rsidR="00684091">
      <w:rPr>
        <w:b/>
      </w:rPr>
      <w:t>laws_</w:t>
    </w:r>
    <w:r w:rsidR="001C3A32">
      <w:rPr>
        <w:b/>
      </w:rPr>
      <w:t>Amended</w:t>
    </w:r>
    <w:proofErr w:type="spellEnd"/>
    <w:r w:rsidR="001C3A32">
      <w:rPr>
        <w:b/>
      </w:rPr>
      <w:t xml:space="preserve"> </w:t>
    </w:r>
    <w:r w:rsidR="00684091">
      <w:rPr>
        <w:b/>
      </w:rPr>
      <w:t>June 4, 2024</w:t>
    </w:r>
  </w:p>
  <w:p w14:paraId="20F9B15A" w14:textId="00BB4FD2" w:rsidR="00C114EA" w:rsidRDefault="00C114EA">
    <w:pPr>
      <w:pStyle w:val="Header"/>
    </w:pPr>
  </w:p>
  <w:p w14:paraId="5C04C625" w14:textId="77777777" w:rsidR="00C114EA" w:rsidRDefault="00C11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4D3E"/>
    <w:multiLevelType w:val="hybridMultilevel"/>
    <w:tmpl w:val="16C04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505A7"/>
    <w:multiLevelType w:val="hybridMultilevel"/>
    <w:tmpl w:val="F6ACD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07960"/>
    <w:multiLevelType w:val="multilevel"/>
    <w:tmpl w:val="7A72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4776E0"/>
    <w:multiLevelType w:val="hybridMultilevel"/>
    <w:tmpl w:val="9282F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A640F"/>
    <w:multiLevelType w:val="multilevel"/>
    <w:tmpl w:val="9A40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F27E2C"/>
    <w:multiLevelType w:val="hybridMultilevel"/>
    <w:tmpl w:val="4B6A7E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D5645E"/>
    <w:multiLevelType w:val="multilevel"/>
    <w:tmpl w:val="67BC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4591645">
    <w:abstractNumId w:val="6"/>
  </w:num>
  <w:num w:numId="2" w16cid:durableId="1846167970">
    <w:abstractNumId w:val="2"/>
  </w:num>
  <w:num w:numId="3" w16cid:durableId="367098546">
    <w:abstractNumId w:val="4"/>
  </w:num>
  <w:num w:numId="4" w16cid:durableId="1007557015">
    <w:abstractNumId w:val="3"/>
  </w:num>
  <w:num w:numId="5" w16cid:durableId="1809861894">
    <w:abstractNumId w:val="5"/>
  </w:num>
  <w:num w:numId="6" w16cid:durableId="1805387983">
    <w:abstractNumId w:val="0"/>
  </w:num>
  <w:num w:numId="7" w16cid:durableId="14700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43"/>
    <w:rsid w:val="00003FED"/>
    <w:rsid w:val="00035450"/>
    <w:rsid w:val="0003789D"/>
    <w:rsid w:val="00056BFC"/>
    <w:rsid w:val="00063381"/>
    <w:rsid w:val="000733BA"/>
    <w:rsid w:val="0009269D"/>
    <w:rsid w:val="00093DE3"/>
    <w:rsid w:val="00097881"/>
    <w:rsid w:val="000A1F93"/>
    <w:rsid w:val="000C79E7"/>
    <w:rsid w:val="000E1AF3"/>
    <w:rsid w:val="000E7B1A"/>
    <w:rsid w:val="001015B3"/>
    <w:rsid w:val="00103A42"/>
    <w:rsid w:val="0010455F"/>
    <w:rsid w:val="0010649D"/>
    <w:rsid w:val="00106B13"/>
    <w:rsid w:val="00112609"/>
    <w:rsid w:val="00114467"/>
    <w:rsid w:val="00116A9E"/>
    <w:rsid w:val="00131692"/>
    <w:rsid w:val="00135EC4"/>
    <w:rsid w:val="00141951"/>
    <w:rsid w:val="001576DA"/>
    <w:rsid w:val="0018195B"/>
    <w:rsid w:val="001B5343"/>
    <w:rsid w:val="001C3A32"/>
    <w:rsid w:val="001C4940"/>
    <w:rsid w:val="001D1008"/>
    <w:rsid w:val="001E13FE"/>
    <w:rsid w:val="001E2712"/>
    <w:rsid w:val="001E2BDC"/>
    <w:rsid w:val="001F26DC"/>
    <w:rsid w:val="001F6591"/>
    <w:rsid w:val="002032A7"/>
    <w:rsid w:val="00205F04"/>
    <w:rsid w:val="00215C7E"/>
    <w:rsid w:val="00221C6F"/>
    <w:rsid w:val="002300CF"/>
    <w:rsid w:val="00232C02"/>
    <w:rsid w:val="00236291"/>
    <w:rsid w:val="00236D6C"/>
    <w:rsid w:val="00237BF6"/>
    <w:rsid w:val="002521F3"/>
    <w:rsid w:val="00263C5E"/>
    <w:rsid w:val="002869D1"/>
    <w:rsid w:val="002953A0"/>
    <w:rsid w:val="002A3C89"/>
    <w:rsid w:val="002E16BA"/>
    <w:rsid w:val="002E74FC"/>
    <w:rsid w:val="002F1146"/>
    <w:rsid w:val="00300A9C"/>
    <w:rsid w:val="003158C2"/>
    <w:rsid w:val="00332A51"/>
    <w:rsid w:val="00340049"/>
    <w:rsid w:val="00350D93"/>
    <w:rsid w:val="00357474"/>
    <w:rsid w:val="00374F0B"/>
    <w:rsid w:val="00390398"/>
    <w:rsid w:val="0039288F"/>
    <w:rsid w:val="003960E8"/>
    <w:rsid w:val="0039740E"/>
    <w:rsid w:val="00397DC4"/>
    <w:rsid w:val="003A5BF9"/>
    <w:rsid w:val="003B058F"/>
    <w:rsid w:val="003B0BEC"/>
    <w:rsid w:val="003B11F8"/>
    <w:rsid w:val="003B731C"/>
    <w:rsid w:val="003B778C"/>
    <w:rsid w:val="003C4215"/>
    <w:rsid w:val="003D4757"/>
    <w:rsid w:val="003E07E9"/>
    <w:rsid w:val="003E4E7D"/>
    <w:rsid w:val="003F5264"/>
    <w:rsid w:val="00406197"/>
    <w:rsid w:val="00432894"/>
    <w:rsid w:val="0045047D"/>
    <w:rsid w:val="004612C6"/>
    <w:rsid w:val="00466E0F"/>
    <w:rsid w:val="00471CEC"/>
    <w:rsid w:val="00485F49"/>
    <w:rsid w:val="004920AE"/>
    <w:rsid w:val="004960E2"/>
    <w:rsid w:val="004B4121"/>
    <w:rsid w:val="004C5A06"/>
    <w:rsid w:val="004E3232"/>
    <w:rsid w:val="00502E26"/>
    <w:rsid w:val="00506ADC"/>
    <w:rsid w:val="00510966"/>
    <w:rsid w:val="00510DFB"/>
    <w:rsid w:val="00512EF1"/>
    <w:rsid w:val="005151F9"/>
    <w:rsid w:val="00553E8E"/>
    <w:rsid w:val="00564EC2"/>
    <w:rsid w:val="00577F4A"/>
    <w:rsid w:val="00581AE9"/>
    <w:rsid w:val="00582EB3"/>
    <w:rsid w:val="00591927"/>
    <w:rsid w:val="005A3B19"/>
    <w:rsid w:val="005A7500"/>
    <w:rsid w:val="005B0FDE"/>
    <w:rsid w:val="005B1891"/>
    <w:rsid w:val="005B545D"/>
    <w:rsid w:val="005C5E85"/>
    <w:rsid w:val="005D309B"/>
    <w:rsid w:val="005E4B7E"/>
    <w:rsid w:val="00610F3F"/>
    <w:rsid w:val="00626C84"/>
    <w:rsid w:val="00642FDB"/>
    <w:rsid w:val="006444B6"/>
    <w:rsid w:val="00662028"/>
    <w:rsid w:val="00665556"/>
    <w:rsid w:val="0066579C"/>
    <w:rsid w:val="006663C8"/>
    <w:rsid w:val="00676496"/>
    <w:rsid w:val="00684091"/>
    <w:rsid w:val="006941F1"/>
    <w:rsid w:val="006A5E09"/>
    <w:rsid w:val="006A76B3"/>
    <w:rsid w:val="006C269B"/>
    <w:rsid w:val="006C6AD5"/>
    <w:rsid w:val="006D1317"/>
    <w:rsid w:val="006D1481"/>
    <w:rsid w:val="006D1FB1"/>
    <w:rsid w:val="006D6859"/>
    <w:rsid w:val="006F2C38"/>
    <w:rsid w:val="006F5ECA"/>
    <w:rsid w:val="007230A4"/>
    <w:rsid w:val="00731657"/>
    <w:rsid w:val="00735E98"/>
    <w:rsid w:val="00761268"/>
    <w:rsid w:val="00763BCF"/>
    <w:rsid w:val="00763FDB"/>
    <w:rsid w:val="0077014C"/>
    <w:rsid w:val="00782E76"/>
    <w:rsid w:val="00790169"/>
    <w:rsid w:val="007E2B17"/>
    <w:rsid w:val="007F4137"/>
    <w:rsid w:val="007F601B"/>
    <w:rsid w:val="008158EA"/>
    <w:rsid w:val="00822812"/>
    <w:rsid w:val="008348B4"/>
    <w:rsid w:val="00850BD5"/>
    <w:rsid w:val="00850DB4"/>
    <w:rsid w:val="00851765"/>
    <w:rsid w:val="008628B1"/>
    <w:rsid w:val="008701D3"/>
    <w:rsid w:val="008739A1"/>
    <w:rsid w:val="008825EE"/>
    <w:rsid w:val="00892490"/>
    <w:rsid w:val="008B1927"/>
    <w:rsid w:val="008C2452"/>
    <w:rsid w:val="008F5D7B"/>
    <w:rsid w:val="008F7DC1"/>
    <w:rsid w:val="00906C10"/>
    <w:rsid w:val="00921F88"/>
    <w:rsid w:val="009363C1"/>
    <w:rsid w:val="009575B3"/>
    <w:rsid w:val="00966D38"/>
    <w:rsid w:val="0097055C"/>
    <w:rsid w:val="00970A89"/>
    <w:rsid w:val="00990761"/>
    <w:rsid w:val="00991D4A"/>
    <w:rsid w:val="009B0ECA"/>
    <w:rsid w:val="009C0482"/>
    <w:rsid w:val="009D20FA"/>
    <w:rsid w:val="009D587C"/>
    <w:rsid w:val="009D5BE3"/>
    <w:rsid w:val="009E6E5E"/>
    <w:rsid w:val="009E70F8"/>
    <w:rsid w:val="009E7182"/>
    <w:rsid w:val="009E76AC"/>
    <w:rsid w:val="009F56DA"/>
    <w:rsid w:val="00A02998"/>
    <w:rsid w:val="00A177ED"/>
    <w:rsid w:val="00A22E5E"/>
    <w:rsid w:val="00A339BC"/>
    <w:rsid w:val="00A35B75"/>
    <w:rsid w:val="00A50C1C"/>
    <w:rsid w:val="00A6535A"/>
    <w:rsid w:val="00A73866"/>
    <w:rsid w:val="00A903D9"/>
    <w:rsid w:val="00AC1157"/>
    <w:rsid w:val="00AC5C32"/>
    <w:rsid w:val="00AC66A7"/>
    <w:rsid w:val="00AD4A30"/>
    <w:rsid w:val="00AE176C"/>
    <w:rsid w:val="00B1015E"/>
    <w:rsid w:val="00B2167D"/>
    <w:rsid w:val="00B6251F"/>
    <w:rsid w:val="00B70BA5"/>
    <w:rsid w:val="00B71B0D"/>
    <w:rsid w:val="00B778F5"/>
    <w:rsid w:val="00B82F87"/>
    <w:rsid w:val="00B9133E"/>
    <w:rsid w:val="00BB27FC"/>
    <w:rsid w:val="00BB4B43"/>
    <w:rsid w:val="00BB7151"/>
    <w:rsid w:val="00BB79B2"/>
    <w:rsid w:val="00BD7940"/>
    <w:rsid w:val="00BE6166"/>
    <w:rsid w:val="00BF290F"/>
    <w:rsid w:val="00BF53A6"/>
    <w:rsid w:val="00C114EA"/>
    <w:rsid w:val="00C1713F"/>
    <w:rsid w:val="00C35EEE"/>
    <w:rsid w:val="00C41184"/>
    <w:rsid w:val="00C7315E"/>
    <w:rsid w:val="00C879FE"/>
    <w:rsid w:val="00C92961"/>
    <w:rsid w:val="00CC35F9"/>
    <w:rsid w:val="00CF0049"/>
    <w:rsid w:val="00CF2426"/>
    <w:rsid w:val="00D03D8F"/>
    <w:rsid w:val="00D04676"/>
    <w:rsid w:val="00D20961"/>
    <w:rsid w:val="00D25590"/>
    <w:rsid w:val="00D273AD"/>
    <w:rsid w:val="00D369E5"/>
    <w:rsid w:val="00D474C0"/>
    <w:rsid w:val="00D509EF"/>
    <w:rsid w:val="00D778A6"/>
    <w:rsid w:val="00DA0634"/>
    <w:rsid w:val="00DD555A"/>
    <w:rsid w:val="00DE376F"/>
    <w:rsid w:val="00E000A9"/>
    <w:rsid w:val="00E03369"/>
    <w:rsid w:val="00E16E25"/>
    <w:rsid w:val="00E17BDC"/>
    <w:rsid w:val="00E670A4"/>
    <w:rsid w:val="00E80E70"/>
    <w:rsid w:val="00E83BBA"/>
    <w:rsid w:val="00E9459F"/>
    <w:rsid w:val="00EA3272"/>
    <w:rsid w:val="00EA4051"/>
    <w:rsid w:val="00EC1985"/>
    <w:rsid w:val="00EC6A10"/>
    <w:rsid w:val="00ED2160"/>
    <w:rsid w:val="00EE193A"/>
    <w:rsid w:val="00F001B6"/>
    <w:rsid w:val="00F1318E"/>
    <w:rsid w:val="00F2339E"/>
    <w:rsid w:val="00F460B6"/>
    <w:rsid w:val="00F94E90"/>
    <w:rsid w:val="00F95E97"/>
    <w:rsid w:val="00FA1394"/>
    <w:rsid w:val="00FA3E19"/>
    <w:rsid w:val="00FC1D79"/>
    <w:rsid w:val="00FC5E76"/>
    <w:rsid w:val="00FE0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9C085"/>
  <w15:docId w15:val="{0739740E-1889-47F1-BE61-B2C74320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ECA"/>
  </w:style>
  <w:style w:type="paragraph" w:styleId="Heading1">
    <w:name w:val="heading 1"/>
    <w:basedOn w:val="Normal"/>
    <w:next w:val="Normal"/>
    <w:link w:val="Heading1Char"/>
    <w:uiPriority w:val="9"/>
    <w:qFormat/>
    <w:rsid w:val="006F5EC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F5ECA"/>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36D6C"/>
    <w:pPr>
      <w:keepNext/>
      <w:keepLines/>
      <w:spacing w:before="120" w:after="0"/>
      <w:outlineLvl w:val="2"/>
    </w:pPr>
    <w:rPr>
      <w:rFonts w:asciiTheme="majorHAnsi" w:eastAsiaTheme="majorEastAsia" w:hAnsiTheme="majorHAnsi" w:cstheme="majorBidi"/>
      <w:spacing w:val="4"/>
      <w:sz w:val="28"/>
      <w:szCs w:val="24"/>
    </w:rPr>
  </w:style>
  <w:style w:type="paragraph" w:styleId="Heading4">
    <w:name w:val="heading 4"/>
    <w:basedOn w:val="Normal"/>
    <w:next w:val="Normal"/>
    <w:link w:val="Heading4Char"/>
    <w:uiPriority w:val="9"/>
    <w:semiHidden/>
    <w:unhideWhenUsed/>
    <w:qFormat/>
    <w:rsid w:val="006F5EC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F5EC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F5EC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F5EC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F5EC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F5EC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B43"/>
    <w:rPr>
      <w:color w:val="0563C1" w:themeColor="hyperlink"/>
      <w:u w:val="single"/>
    </w:rPr>
  </w:style>
  <w:style w:type="character" w:customStyle="1" w:styleId="UnresolvedMention1">
    <w:name w:val="Unresolved Mention1"/>
    <w:basedOn w:val="DefaultParagraphFont"/>
    <w:uiPriority w:val="99"/>
    <w:semiHidden/>
    <w:unhideWhenUsed/>
    <w:rsid w:val="00BB4B43"/>
    <w:rPr>
      <w:color w:val="605E5C"/>
      <w:shd w:val="clear" w:color="auto" w:fill="E1DFDD"/>
    </w:rPr>
  </w:style>
  <w:style w:type="character" w:styleId="CommentReference">
    <w:name w:val="annotation reference"/>
    <w:basedOn w:val="DefaultParagraphFont"/>
    <w:uiPriority w:val="99"/>
    <w:semiHidden/>
    <w:unhideWhenUsed/>
    <w:rsid w:val="002521F3"/>
    <w:rPr>
      <w:sz w:val="16"/>
      <w:szCs w:val="16"/>
    </w:rPr>
  </w:style>
  <w:style w:type="paragraph" w:styleId="CommentText">
    <w:name w:val="annotation text"/>
    <w:basedOn w:val="Normal"/>
    <w:link w:val="CommentTextChar"/>
    <w:uiPriority w:val="99"/>
    <w:unhideWhenUsed/>
    <w:rsid w:val="002521F3"/>
    <w:pPr>
      <w:spacing w:line="240" w:lineRule="auto"/>
    </w:pPr>
    <w:rPr>
      <w:sz w:val="20"/>
      <w:szCs w:val="20"/>
    </w:rPr>
  </w:style>
  <w:style w:type="character" w:customStyle="1" w:styleId="CommentTextChar">
    <w:name w:val="Comment Text Char"/>
    <w:basedOn w:val="DefaultParagraphFont"/>
    <w:link w:val="CommentText"/>
    <w:uiPriority w:val="99"/>
    <w:rsid w:val="002521F3"/>
    <w:rPr>
      <w:sz w:val="20"/>
      <w:szCs w:val="20"/>
    </w:rPr>
  </w:style>
  <w:style w:type="paragraph" w:styleId="CommentSubject">
    <w:name w:val="annotation subject"/>
    <w:basedOn w:val="CommentText"/>
    <w:next w:val="CommentText"/>
    <w:link w:val="CommentSubjectChar"/>
    <w:uiPriority w:val="99"/>
    <w:semiHidden/>
    <w:unhideWhenUsed/>
    <w:rsid w:val="002521F3"/>
    <w:rPr>
      <w:b/>
      <w:bCs/>
    </w:rPr>
  </w:style>
  <w:style w:type="character" w:customStyle="1" w:styleId="CommentSubjectChar">
    <w:name w:val="Comment Subject Char"/>
    <w:basedOn w:val="CommentTextChar"/>
    <w:link w:val="CommentSubject"/>
    <w:uiPriority w:val="99"/>
    <w:semiHidden/>
    <w:rsid w:val="002521F3"/>
    <w:rPr>
      <w:b/>
      <w:bCs/>
      <w:sz w:val="20"/>
      <w:szCs w:val="20"/>
    </w:rPr>
  </w:style>
  <w:style w:type="character" w:styleId="FollowedHyperlink">
    <w:name w:val="FollowedHyperlink"/>
    <w:basedOn w:val="DefaultParagraphFont"/>
    <w:uiPriority w:val="99"/>
    <w:semiHidden/>
    <w:unhideWhenUsed/>
    <w:rsid w:val="00DE376F"/>
    <w:rPr>
      <w:color w:val="954F72" w:themeColor="followedHyperlink"/>
      <w:u w:val="single"/>
    </w:rPr>
  </w:style>
  <w:style w:type="paragraph" w:styleId="Header">
    <w:name w:val="header"/>
    <w:basedOn w:val="Normal"/>
    <w:link w:val="HeaderChar"/>
    <w:uiPriority w:val="99"/>
    <w:unhideWhenUsed/>
    <w:rsid w:val="004B4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121"/>
  </w:style>
  <w:style w:type="paragraph" w:styleId="Footer">
    <w:name w:val="footer"/>
    <w:basedOn w:val="Normal"/>
    <w:link w:val="FooterChar"/>
    <w:uiPriority w:val="99"/>
    <w:unhideWhenUsed/>
    <w:rsid w:val="004B4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121"/>
  </w:style>
  <w:style w:type="paragraph" w:styleId="BalloonText">
    <w:name w:val="Balloon Text"/>
    <w:basedOn w:val="Normal"/>
    <w:link w:val="BalloonTextChar"/>
    <w:uiPriority w:val="99"/>
    <w:semiHidden/>
    <w:unhideWhenUsed/>
    <w:rsid w:val="003158C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8C2"/>
    <w:rPr>
      <w:rFonts w:ascii="Lucida Grande" w:hAnsi="Lucida Grande" w:cs="Lucida Grande"/>
      <w:sz w:val="18"/>
      <w:szCs w:val="18"/>
    </w:rPr>
  </w:style>
  <w:style w:type="character" w:customStyle="1" w:styleId="Heading1Char">
    <w:name w:val="Heading 1 Char"/>
    <w:basedOn w:val="DefaultParagraphFont"/>
    <w:link w:val="Heading1"/>
    <w:uiPriority w:val="9"/>
    <w:rsid w:val="006F5EC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6F5EC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36D6C"/>
    <w:rPr>
      <w:rFonts w:asciiTheme="majorHAnsi" w:eastAsiaTheme="majorEastAsia" w:hAnsiTheme="majorHAnsi" w:cstheme="majorBidi"/>
      <w:spacing w:val="4"/>
      <w:sz w:val="28"/>
      <w:szCs w:val="24"/>
    </w:rPr>
  </w:style>
  <w:style w:type="character" w:customStyle="1" w:styleId="Heading4Char">
    <w:name w:val="Heading 4 Char"/>
    <w:basedOn w:val="DefaultParagraphFont"/>
    <w:link w:val="Heading4"/>
    <w:uiPriority w:val="9"/>
    <w:semiHidden/>
    <w:rsid w:val="006F5EC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6F5EC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6F5EC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F5ECA"/>
    <w:rPr>
      <w:i/>
      <w:iCs/>
    </w:rPr>
  </w:style>
  <w:style w:type="character" w:customStyle="1" w:styleId="Heading8Char">
    <w:name w:val="Heading 8 Char"/>
    <w:basedOn w:val="DefaultParagraphFont"/>
    <w:link w:val="Heading8"/>
    <w:uiPriority w:val="9"/>
    <w:semiHidden/>
    <w:rsid w:val="006F5ECA"/>
    <w:rPr>
      <w:b/>
      <w:bCs/>
    </w:rPr>
  </w:style>
  <w:style w:type="character" w:customStyle="1" w:styleId="Heading9Char">
    <w:name w:val="Heading 9 Char"/>
    <w:basedOn w:val="DefaultParagraphFont"/>
    <w:link w:val="Heading9"/>
    <w:uiPriority w:val="9"/>
    <w:semiHidden/>
    <w:rsid w:val="006F5ECA"/>
    <w:rPr>
      <w:i/>
      <w:iCs/>
    </w:rPr>
  </w:style>
  <w:style w:type="paragraph" w:styleId="Caption">
    <w:name w:val="caption"/>
    <w:basedOn w:val="Normal"/>
    <w:next w:val="Normal"/>
    <w:uiPriority w:val="35"/>
    <w:semiHidden/>
    <w:unhideWhenUsed/>
    <w:qFormat/>
    <w:rsid w:val="006F5ECA"/>
    <w:rPr>
      <w:b/>
      <w:bCs/>
      <w:sz w:val="18"/>
      <w:szCs w:val="18"/>
    </w:rPr>
  </w:style>
  <w:style w:type="paragraph" w:styleId="Title">
    <w:name w:val="Title"/>
    <w:basedOn w:val="Normal"/>
    <w:next w:val="Normal"/>
    <w:link w:val="TitleChar"/>
    <w:uiPriority w:val="10"/>
    <w:qFormat/>
    <w:rsid w:val="006F5EC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F5EC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6F5EC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F5ECA"/>
    <w:rPr>
      <w:rFonts w:asciiTheme="majorHAnsi" w:eastAsiaTheme="majorEastAsia" w:hAnsiTheme="majorHAnsi" w:cstheme="majorBidi"/>
      <w:sz w:val="24"/>
      <w:szCs w:val="24"/>
    </w:rPr>
  </w:style>
  <w:style w:type="character" w:styleId="Strong">
    <w:name w:val="Strong"/>
    <w:basedOn w:val="DefaultParagraphFont"/>
    <w:uiPriority w:val="22"/>
    <w:qFormat/>
    <w:rsid w:val="006F5ECA"/>
    <w:rPr>
      <w:b/>
      <w:bCs/>
      <w:color w:val="auto"/>
    </w:rPr>
  </w:style>
  <w:style w:type="character" w:styleId="Emphasis">
    <w:name w:val="Emphasis"/>
    <w:basedOn w:val="DefaultParagraphFont"/>
    <w:uiPriority w:val="20"/>
    <w:qFormat/>
    <w:rsid w:val="006F5ECA"/>
    <w:rPr>
      <w:i/>
      <w:iCs/>
      <w:color w:val="auto"/>
    </w:rPr>
  </w:style>
  <w:style w:type="paragraph" w:styleId="NoSpacing">
    <w:name w:val="No Spacing"/>
    <w:uiPriority w:val="1"/>
    <w:qFormat/>
    <w:rsid w:val="006F5ECA"/>
    <w:pPr>
      <w:spacing w:after="0" w:line="240" w:lineRule="auto"/>
    </w:pPr>
  </w:style>
  <w:style w:type="paragraph" w:styleId="Quote">
    <w:name w:val="Quote"/>
    <w:basedOn w:val="Normal"/>
    <w:next w:val="Normal"/>
    <w:link w:val="QuoteChar"/>
    <w:uiPriority w:val="29"/>
    <w:qFormat/>
    <w:rsid w:val="006F5EC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F5EC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6F5EC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F5EC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6F5ECA"/>
    <w:rPr>
      <w:i/>
      <w:iCs/>
      <w:color w:val="auto"/>
    </w:rPr>
  </w:style>
  <w:style w:type="character" w:styleId="IntenseEmphasis">
    <w:name w:val="Intense Emphasis"/>
    <w:basedOn w:val="DefaultParagraphFont"/>
    <w:uiPriority w:val="21"/>
    <w:qFormat/>
    <w:rsid w:val="006F5ECA"/>
    <w:rPr>
      <w:b/>
      <w:bCs/>
      <w:i/>
      <w:iCs/>
      <w:color w:val="auto"/>
    </w:rPr>
  </w:style>
  <w:style w:type="character" w:styleId="SubtleReference">
    <w:name w:val="Subtle Reference"/>
    <w:basedOn w:val="DefaultParagraphFont"/>
    <w:uiPriority w:val="31"/>
    <w:qFormat/>
    <w:rsid w:val="006F5ECA"/>
    <w:rPr>
      <w:smallCaps/>
      <w:color w:val="auto"/>
      <w:u w:val="single" w:color="7F7F7F" w:themeColor="text1" w:themeTint="80"/>
    </w:rPr>
  </w:style>
  <w:style w:type="character" w:styleId="IntenseReference">
    <w:name w:val="Intense Reference"/>
    <w:basedOn w:val="DefaultParagraphFont"/>
    <w:uiPriority w:val="32"/>
    <w:qFormat/>
    <w:rsid w:val="006F5ECA"/>
    <w:rPr>
      <w:b/>
      <w:bCs/>
      <w:smallCaps/>
      <w:color w:val="auto"/>
      <w:u w:val="single"/>
    </w:rPr>
  </w:style>
  <w:style w:type="character" w:styleId="BookTitle">
    <w:name w:val="Book Title"/>
    <w:basedOn w:val="DefaultParagraphFont"/>
    <w:uiPriority w:val="33"/>
    <w:qFormat/>
    <w:rsid w:val="006F5ECA"/>
    <w:rPr>
      <w:b/>
      <w:bCs/>
      <w:smallCaps/>
      <w:color w:val="auto"/>
    </w:rPr>
  </w:style>
  <w:style w:type="paragraph" w:styleId="TOCHeading">
    <w:name w:val="TOC Heading"/>
    <w:basedOn w:val="Heading1"/>
    <w:next w:val="Normal"/>
    <w:uiPriority w:val="39"/>
    <w:semiHidden/>
    <w:unhideWhenUsed/>
    <w:qFormat/>
    <w:rsid w:val="006F5ECA"/>
    <w:pPr>
      <w:outlineLvl w:val="9"/>
    </w:pPr>
  </w:style>
  <w:style w:type="character" w:styleId="LineNumber">
    <w:name w:val="line number"/>
    <w:basedOn w:val="DefaultParagraphFont"/>
    <w:uiPriority w:val="99"/>
    <w:semiHidden/>
    <w:unhideWhenUsed/>
    <w:rsid w:val="006F5ECA"/>
  </w:style>
  <w:style w:type="character" w:styleId="UnresolvedMention">
    <w:name w:val="Unresolved Mention"/>
    <w:basedOn w:val="DefaultParagraphFont"/>
    <w:uiPriority w:val="99"/>
    <w:semiHidden/>
    <w:unhideWhenUsed/>
    <w:rsid w:val="00AC5C32"/>
    <w:rPr>
      <w:color w:val="605E5C"/>
      <w:shd w:val="clear" w:color="auto" w:fill="E1DFDD"/>
    </w:rPr>
  </w:style>
  <w:style w:type="paragraph" w:styleId="ListParagraph">
    <w:name w:val="List Paragraph"/>
    <w:basedOn w:val="Normal"/>
    <w:uiPriority w:val="34"/>
    <w:qFormat/>
    <w:rsid w:val="00236D6C"/>
    <w:pPr>
      <w:ind w:left="720"/>
      <w:contextualSpacing/>
    </w:pPr>
  </w:style>
  <w:style w:type="paragraph" w:styleId="Revision">
    <w:name w:val="Revision"/>
    <w:hidden/>
    <w:uiPriority w:val="99"/>
    <w:semiHidden/>
    <w:rsid w:val="0066579C"/>
    <w:pPr>
      <w:spacing w:after="0" w:line="240" w:lineRule="auto"/>
      <w:jc w:val="left"/>
    </w:pPr>
  </w:style>
  <w:style w:type="character" w:customStyle="1" w:styleId="markbtovew4xx">
    <w:name w:val="markbtovew4xx"/>
    <w:basedOn w:val="DefaultParagraphFont"/>
    <w:rsid w:val="00103A42"/>
  </w:style>
  <w:style w:type="paragraph" w:customStyle="1" w:styleId="commentcontentpara">
    <w:name w:val="commentcontentpara"/>
    <w:basedOn w:val="Normal"/>
    <w:rsid w:val="00103A42"/>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911934">
      <w:bodyDiv w:val="1"/>
      <w:marLeft w:val="0"/>
      <w:marRight w:val="0"/>
      <w:marTop w:val="0"/>
      <w:marBottom w:val="0"/>
      <w:divBdr>
        <w:top w:val="none" w:sz="0" w:space="0" w:color="auto"/>
        <w:left w:val="none" w:sz="0" w:space="0" w:color="auto"/>
        <w:bottom w:val="none" w:sz="0" w:space="0" w:color="auto"/>
        <w:right w:val="none" w:sz="0" w:space="0" w:color="auto"/>
      </w:divBdr>
    </w:div>
    <w:div w:id="1632710912">
      <w:bodyDiv w:val="1"/>
      <w:marLeft w:val="0"/>
      <w:marRight w:val="0"/>
      <w:marTop w:val="0"/>
      <w:marBottom w:val="0"/>
      <w:divBdr>
        <w:top w:val="none" w:sz="0" w:space="0" w:color="auto"/>
        <w:left w:val="none" w:sz="0" w:space="0" w:color="auto"/>
        <w:bottom w:val="none" w:sz="0" w:space="0" w:color="auto"/>
        <w:right w:val="none" w:sz="0" w:space="0" w:color="auto"/>
      </w:divBdr>
      <w:divsChild>
        <w:div w:id="1243642255">
          <w:marLeft w:val="0"/>
          <w:marRight w:val="0"/>
          <w:marTop w:val="0"/>
          <w:marBottom w:val="0"/>
          <w:divBdr>
            <w:top w:val="none" w:sz="0" w:space="0" w:color="auto"/>
            <w:left w:val="none" w:sz="0" w:space="0" w:color="auto"/>
            <w:bottom w:val="none" w:sz="0" w:space="0" w:color="auto"/>
            <w:right w:val="none" w:sz="0" w:space="0" w:color="auto"/>
          </w:divBdr>
        </w:div>
        <w:div w:id="482550118">
          <w:marLeft w:val="0"/>
          <w:marRight w:val="0"/>
          <w:marTop w:val="45"/>
          <w:marBottom w:val="75"/>
          <w:divBdr>
            <w:top w:val="none" w:sz="0" w:space="0" w:color="auto"/>
            <w:left w:val="none" w:sz="0" w:space="0" w:color="auto"/>
            <w:bottom w:val="single" w:sz="6" w:space="2" w:color="E1E1E1"/>
            <w:right w:val="none" w:sz="0" w:space="0" w:color="auto"/>
          </w:divBdr>
        </w:div>
      </w:divsChild>
    </w:div>
    <w:div w:id="1886213751">
      <w:bodyDiv w:val="1"/>
      <w:marLeft w:val="0"/>
      <w:marRight w:val="0"/>
      <w:marTop w:val="0"/>
      <w:marBottom w:val="0"/>
      <w:divBdr>
        <w:top w:val="none" w:sz="0" w:space="0" w:color="auto"/>
        <w:left w:val="none" w:sz="0" w:space="0" w:color="auto"/>
        <w:bottom w:val="none" w:sz="0" w:space="0" w:color="auto"/>
        <w:right w:val="none" w:sz="0" w:space="0" w:color="auto"/>
      </w:divBdr>
      <w:divsChild>
        <w:div w:id="970747481">
          <w:marLeft w:val="0"/>
          <w:marRight w:val="0"/>
          <w:marTop w:val="0"/>
          <w:marBottom w:val="0"/>
          <w:divBdr>
            <w:top w:val="none" w:sz="0" w:space="0" w:color="auto"/>
            <w:left w:val="none" w:sz="0" w:space="0" w:color="auto"/>
            <w:bottom w:val="none" w:sz="0" w:space="0" w:color="auto"/>
            <w:right w:val="none" w:sz="0" w:space="0" w:color="auto"/>
          </w:divBdr>
        </w:div>
      </w:divsChild>
    </w:div>
    <w:div w:id="2113164508">
      <w:bodyDiv w:val="1"/>
      <w:marLeft w:val="0"/>
      <w:marRight w:val="0"/>
      <w:marTop w:val="0"/>
      <w:marBottom w:val="0"/>
      <w:divBdr>
        <w:top w:val="none" w:sz="0" w:space="0" w:color="auto"/>
        <w:left w:val="none" w:sz="0" w:space="0" w:color="auto"/>
        <w:bottom w:val="none" w:sz="0" w:space="0" w:color="auto"/>
        <w:right w:val="none" w:sz="0" w:space="0" w:color="auto"/>
      </w:divBdr>
      <w:divsChild>
        <w:div w:id="39833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wb.edu/gfo/school-bylaws/snhs-bylaws" TargetMode="External"/><Relationship Id="rId18" Type="http://schemas.openxmlformats.org/officeDocument/2006/relationships/hyperlink" Target="https://apps.leg.wa.gov/rcw/default.aspx?cite=28B.20.020" TargetMode="External"/><Relationship Id="rId26" Type="http://schemas.openxmlformats.org/officeDocument/2006/relationships/hyperlink" Target="http://www.washington.edu/admin/rules/policies/FCG/FCCH23.html" TargetMode="External"/><Relationship Id="rId3" Type="http://schemas.openxmlformats.org/officeDocument/2006/relationships/settings" Target="settings.xml"/><Relationship Id="rId21" Type="http://schemas.openxmlformats.org/officeDocument/2006/relationships/hyperlink" Target="https://www.washington.edu/admin/rules/policies/PO/EO20.html" TargetMode="External"/><Relationship Id="rId7" Type="http://schemas.openxmlformats.org/officeDocument/2006/relationships/hyperlink" Target="http://www.washington.edu/admin/rules/policies/FCG/FCCH23.html" TargetMode="External"/><Relationship Id="rId12" Type="http://schemas.openxmlformats.org/officeDocument/2006/relationships/hyperlink" Target="https://www.uwb.edu/gfo/school-bylaws/snhs-bylaws" TargetMode="External"/><Relationship Id="rId17" Type="http://schemas.openxmlformats.org/officeDocument/2006/relationships/hyperlink" Target="https://www.uwb.edu/gfo/school-bylaws/snhs-bylaws" TargetMode="External"/><Relationship Id="rId25" Type="http://schemas.openxmlformats.org/officeDocument/2006/relationships/hyperlink" Target="http://www.washington.edu/admin/rules/policies/FCG/FCCH23.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wb.edu/gfo/school-bylaws/snhs-bylaws" TargetMode="External"/><Relationship Id="rId20" Type="http://schemas.openxmlformats.org/officeDocument/2006/relationships/hyperlink" Target="https://www.washington.edu/admin/rules/policies/PO/EO20.html" TargetMode="External"/><Relationship Id="rId29" Type="http://schemas.openxmlformats.org/officeDocument/2006/relationships/hyperlink" Target="https://www.washington.edu/admin/rules/policies/FCG/FCCH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b.edu/gfo/school-bylaws/snhs-bylaws" TargetMode="External"/><Relationship Id="rId24" Type="http://schemas.openxmlformats.org/officeDocument/2006/relationships/hyperlink" Target="http://www.washington.edu/admin/rules/policies/FCG/FCCH23.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wb.edu/gfo/school-bylaws/snhs-bylaws" TargetMode="External"/><Relationship Id="rId23" Type="http://schemas.openxmlformats.org/officeDocument/2006/relationships/hyperlink" Target="http://www.washington.edu/admin/rules/policies/FCG/FCCH24.html" TargetMode="External"/><Relationship Id="rId28" Type="http://schemas.openxmlformats.org/officeDocument/2006/relationships/hyperlink" Target="https://www.washington.edu/admin/rules/policies/FCG/FCCH23.html" TargetMode="External"/><Relationship Id="rId10" Type="http://schemas.openxmlformats.org/officeDocument/2006/relationships/hyperlink" Target="https://www.uwb.edu/gfo/school-bylaws/snhs-bylaws" TargetMode="External"/><Relationship Id="rId19" Type="http://schemas.openxmlformats.org/officeDocument/2006/relationships/hyperlink" Target="https://www.washington.edu/admin/rules/policies/FCG/FCCH23.htm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ashington.edu/admin/rules/policies/FCG/FCCH23.html" TargetMode="External"/><Relationship Id="rId14" Type="http://schemas.openxmlformats.org/officeDocument/2006/relationships/hyperlink" Target="https://www.uwb.edu/gfo/school-bylaws/snhs-bylaws" TargetMode="External"/><Relationship Id="rId22" Type="http://schemas.openxmlformats.org/officeDocument/2006/relationships/hyperlink" Target="http://www.washington.edu/admin/rules/policies/FCG/FCCH21.html" TargetMode="External"/><Relationship Id="rId27" Type="http://schemas.openxmlformats.org/officeDocument/2006/relationships/hyperlink" Target="https://app.leg.wa.gov/rcw/default.aspx?cite=42.30" TargetMode="External"/><Relationship Id="rId30" Type="http://schemas.openxmlformats.org/officeDocument/2006/relationships/hyperlink" Target="http://www.washington.edu/admin/rules/policies/FCG/FCCH23.html" TargetMode="External"/><Relationship Id="rId8" Type="http://schemas.openxmlformats.org/officeDocument/2006/relationships/hyperlink" Target="http://www.washington.edu/admin/rules/policies/FCG/FCCH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3100</Words>
  <Characters>17676</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Míċeál Vaughan</dc:creator>
  <cp:keywords/>
  <dc:description/>
  <cp:lastModifiedBy>Dawn Moncalieri</cp:lastModifiedBy>
  <cp:revision>2</cp:revision>
  <cp:lastPrinted>2024-04-18T21:54:00Z</cp:lastPrinted>
  <dcterms:created xsi:type="dcterms:W3CDTF">2024-08-02T21:44:00Z</dcterms:created>
  <dcterms:modified xsi:type="dcterms:W3CDTF">2024-08-02T21:44:00Z</dcterms:modified>
</cp:coreProperties>
</file>